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CA6C2" w14:textId="77777777" w:rsidR="00A93151" w:rsidRPr="006510FA" w:rsidRDefault="00A93151" w:rsidP="00BE016E">
      <w:pPr>
        <w:jc w:val="center"/>
        <w:rPr>
          <w:rFonts w:ascii="DFKai-SB" w:eastAsia="DFKai-SB" w:hAnsi="DFKai-SB"/>
          <w:b/>
          <w:sz w:val="40"/>
        </w:rPr>
      </w:pPr>
      <w:r w:rsidRPr="006510FA">
        <w:rPr>
          <w:rFonts w:ascii="DFKai-SB" w:eastAsia="DFKai-SB" w:hAnsi="DFKai-SB" w:hint="eastAsia"/>
          <w:b/>
          <w:sz w:val="40"/>
        </w:rPr>
        <w:t>經濟部推動綠色貿易專案辦公室</w:t>
      </w:r>
    </w:p>
    <w:p w14:paraId="14164A0E" w14:textId="77777777" w:rsidR="00A93151" w:rsidRPr="006510FA" w:rsidRDefault="00A93151" w:rsidP="00A93151">
      <w:pPr>
        <w:jc w:val="center"/>
        <w:rPr>
          <w:rFonts w:ascii="DFKai-SB" w:eastAsia="DFKai-SB" w:hAnsi="DFKai-SB"/>
          <w:b/>
          <w:sz w:val="40"/>
        </w:rPr>
      </w:pPr>
      <w:r w:rsidRPr="006510FA">
        <w:rPr>
          <w:rFonts w:ascii="DFKai-SB" w:eastAsia="DFKai-SB" w:hAnsi="DFKai-SB" w:hint="eastAsia"/>
          <w:b/>
          <w:sz w:val="40"/>
        </w:rPr>
        <w:t>商情處理單</w:t>
      </w:r>
    </w:p>
    <w:p w14:paraId="3623ABF1" w14:textId="77777777" w:rsidR="001B1E3B" w:rsidRPr="006510FA" w:rsidRDefault="00A93151" w:rsidP="00A93151">
      <w:pPr>
        <w:rPr>
          <w:rFonts w:ascii="DFKai-SB" w:eastAsia="DFKai-SB" w:hAnsi="DFKai-SB"/>
          <w:szCs w:val="24"/>
        </w:rPr>
      </w:pPr>
      <w:r w:rsidRPr="006510FA">
        <w:rPr>
          <w:rFonts w:ascii="DFKai-SB" w:eastAsia="DFKai-SB" w:hAnsi="DFKai-SB" w:hint="eastAsia"/>
          <w:szCs w:val="24"/>
        </w:rPr>
        <w:t>所蒐集</w:t>
      </w:r>
      <w:r w:rsidR="00E12FE0" w:rsidRPr="006510FA">
        <w:rPr>
          <w:rFonts w:ascii="DFKai-SB" w:eastAsia="DFKai-SB" w:hAnsi="DFKai-SB" w:hint="eastAsia"/>
          <w:szCs w:val="24"/>
        </w:rPr>
        <w:t>商情</w:t>
      </w:r>
      <w:r w:rsidRPr="006510FA">
        <w:rPr>
          <w:rFonts w:ascii="DFKai-SB" w:eastAsia="DFKai-SB" w:hAnsi="DFKai-SB" w:hint="eastAsia"/>
          <w:szCs w:val="24"/>
        </w:rPr>
        <w:t>資訊將</w:t>
      </w:r>
      <w:r w:rsidR="001B1E3B" w:rsidRPr="006510FA">
        <w:rPr>
          <w:rFonts w:ascii="DFKai-SB" w:eastAsia="DFKai-SB" w:hAnsi="DFKai-SB" w:hint="eastAsia"/>
          <w:szCs w:val="24"/>
        </w:rPr>
        <w:t>刊登於</w:t>
      </w:r>
      <w:hyperlink r:id="rId8" w:history="1">
        <w:r w:rsidRPr="006510FA">
          <w:rPr>
            <w:rStyle w:val="a5"/>
            <w:rFonts w:ascii="DFKai-SB" w:eastAsia="DFKai-SB" w:hAnsi="DFKai-SB"/>
            <w:szCs w:val="24"/>
          </w:rPr>
          <w:t>綠色貿易資訊網</w:t>
        </w:r>
      </w:hyperlink>
      <w:r w:rsidR="001B1E3B" w:rsidRPr="006510FA">
        <w:rPr>
          <w:rFonts w:ascii="DFKai-SB" w:eastAsia="DFKai-SB" w:hAnsi="DFKai-SB" w:hint="eastAsia"/>
          <w:szCs w:val="24"/>
        </w:rPr>
        <w:t>項下</w:t>
      </w:r>
      <w:hyperlink r:id="rId9" w:history="1">
        <w:r w:rsidR="001B1E3B" w:rsidRPr="006510FA">
          <w:rPr>
            <w:rStyle w:val="a5"/>
            <w:rFonts w:ascii="DFKai-SB" w:eastAsia="DFKai-SB" w:hAnsi="DFKai-SB" w:hint="eastAsia"/>
            <w:szCs w:val="24"/>
          </w:rPr>
          <w:t>國際商情</w:t>
        </w:r>
      </w:hyperlink>
      <w:r w:rsidR="001B1E3B" w:rsidRPr="006510FA">
        <w:rPr>
          <w:rFonts w:ascii="DFKai-SB" w:eastAsia="DFKai-SB" w:hAnsi="DFKai-SB" w:hint="eastAsia"/>
          <w:szCs w:val="24"/>
        </w:rPr>
        <w:t>專區，爰請貴中心回傳商情時</w:t>
      </w:r>
      <w:r w:rsidR="00C72CCA" w:rsidRPr="006510FA">
        <w:rPr>
          <w:rFonts w:ascii="DFKai-SB" w:eastAsia="DFKai-SB" w:hAnsi="DFKai-SB" w:hint="eastAsia"/>
          <w:szCs w:val="24"/>
        </w:rPr>
        <w:t>協助</w:t>
      </w:r>
      <w:r w:rsidR="00477588" w:rsidRPr="006510FA">
        <w:rPr>
          <w:rFonts w:ascii="DFKai-SB" w:eastAsia="DFKai-SB" w:hAnsi="DFKai-SB" w:hint="eastAsia"/>
          <w:szCs w:val="24"/>
        </w:rPr>
        <w:t>填寫</w:t>
      </w:r>
      <w:r w:rsidR="001B1E3B" w:rsidRPr="006510FA">
        <w:rPr>
          <w:rFonts w:ascii="DFKai-SB" w:eastAsia="DFKai-SB" w:hAnsi="DFKai-SB" w:hint="eastAsia"/>
          <w:szCs w:val="24"/>
        </w:rPr>
        <w:t>以下欄位，俾利後臺上稿作業，謝謝您的</w:t>
      </w:r>
      <w:r w:rsidR="00477588" w:rsidRPr="006510FA">
        <w:rPr>
          <w:rFonts w:ascii="DFKai-SB" w:eastAsia="DFKai-SB" w:hAnsi="DFKai-SB" w:hint="eastAsia"/>
          <w:szCs w:val="24"/>
        </w:rPr>
        <w:t>合作</w:t>
      </w:r>
      <w:r w:rsidR="001B1E3B" w:rsidRPr="006510FA">
        <w:rPr>
          <w:rFonts w:ascii="DFKai-SB" w:eastAsia="DFKai-SB" w:hAnsi="DFKai-SB" w:hint="eastAsia"/>
          <w:szCs w:val="24"/>
        </w:rPr>
        <w:t xml:space="preserve">。 </w:t>
      </w:r>
    </w:p>
    <w:p w14:paraId="11880084" w14:textId="77777777" w:rsidR="00477588" w:rsidRPr="006510FA" w:rsidRDefault="00477588" w:rsidP="00477588">
      <w:pPr>
        <w:jc w:val="right"/>
        <w:rPr>
          <w:rFonts w:ascii="DFKai-SB" w:eastAsia="DFKai-SB" w:hAnsi="DFKai-SB"/>
          <w:szCs w:val="24"/>
        </w:rPr>
      </w:pPr>
      <w:r w:rsidRPr="006510FA">
        <w:rPr>
          <w:rFonts w:ascii="DFKai-SB" w:eastAsia="DFKai-SB" w:hAnsi="DFKai-SB" w:cs="Times New Roman" w:hint="eastAsia"/>
          <w:color w:val="FF0000"/>
          <w:szCs w:val="28"/>
        </w:rPr>
        <w:t>＊為必填欄位</w:t>
      </w: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819"/>
        <w:gridCol w:w="1470"/>
        <w:gridCol w:w="7776"/>
      </w:tblGrid>
      <w:tr w:rsidR="001B1E3B" w:rsidRPr="006510FA" w14:paraId="007B2A99" w14:textId="77777777" w:rsidTr="003E1AA3">
        <w:trPr>
          <w:jc w:val="center"/>
        </w:trPr>
        <w:tc>
          <w:tcPr>
            <w:tcW w:w="819" w:type="dxa"/>
            <w:shd w:val="clear" w:color="auto" w:fill="D0CECE" w:themeFill="background2" w:themeFillShade="E6"/>
            <w:vAlign w:val="center"/>
          </w:tcPr>
          <w:p w14:paraId="298871C4" w14:textId="77777777" w:rsidR="001B1E3B" w:rsidRPr="006510FA" w:rsidRDefault="001B1E3B" w:rsidP="00FF13B7">
            <w:pPr>
              <w:spacing w:line="360" w:lineRule="exact"/>
              <w:jc w:val="center"/>
              <w:rPr>
                <w:rFonts w:ascii="DFKai-SB" w:eastAsia="DFKai-SB" w:hAnsi="DFKai-SB" w:cs="Times New Roman"/>
                <w:b/>
                <w:szCs w:val="28"/>
              </w:rPr>
            </w:pPr>
            <w:r w:rsidRPr="006510FA">
              <w:rPr>
                <w:rFonts w:ascii="DFKai-SB" w:eastAsia="DFKai-SB" w:hAnsi="DFKai-SB" w:cs="Times New Roman" w:hint="eastAsia"/>
                <w:b/>
                <w:szCs w:val="28"/>
              </w:rPr>
              <w:t>No</w:t>
            </w:r>
          </w:p>
        </w:tc>
        <w:tc>
          <w:tcPr>
            <w:tcW w:w="1470" w:type="dxa"/>
            <w:shd w:val="clear" w:color="auto" w:fill="D0CECE" w:themeFill="background2" w:themeFillShade="E6"/>
            <w:vAlign w:val="center"/>
          </w:tcPr>
          <w:p w14:paraId="72812D50" w14:textId="77777777" w:rsidR="001B1E3B" w:rsidRPr="006510FA" w:rsidRDefault="001B1E3B" w:rsidP="00FF13B7">
            <w:pPr>
              <w:spacing w:line="360" w:lineRule="exact"/>
              <w:jc w:val="center"/>
              <w:rPr>
                <w:rFonts w:ascii="DFKai-SB" w:eastAsia="DFKai-SB" w:hAnsi="DFKai-SB" w:cs="Times New Roman"/>
                <w:b/>
                <w:szCs w:val="28"/>
              </w:rPr>
            </w:pPr>
            <w:r w:rsidRPr="006510FA">
              <w:rPr>
                <w:rFonts w:ascii="DFKai-SB" w:eastAsia="DFKai-SB" w:hAnsi="DFKai-SB" w:cs="Times New Roman" w:hint="eastAsia"/>
                <w:b/>
                <w:szCs w:val="28"/>
              </w:rPr>
              <w:t>欄位名稱</w:t>
            </w:r>
          </w:p>
        </w:tc>
        <w:tc>
          <w:tcPr>
            <w:tcW w:w="7776" w:type="dxa"/>
            <w:shd w:val="clear" w:color="auto" w:fill="D0CECE" w:themeFill="background2" w:themeFillShade="E6"/>
          </w:tcPr>
          <w:p w14:paraId="60B45058" w14:textId="77777777" w:rsidR="001B1E3B" w:rsidRPr="006510FA" w:rsidRDefault="001B1E3B" w:rsidP="00A93151">
            <w:pPr>
              <w:spacing w:line="360" w:lineRule="exact"/>
              <w:jc w:val="center"/>
              <w:rPr>
                <w:rFonts w:ascii="DFKai-SB" w:eastAsia="DFKai-SB" w:hAnsi="DFKai-SB" w:cs="Times New Roman"/>
                <w:b/>
                <w:szCs w:val="28"/>
              </w:rPr>
            </w:pPr>
            <w:r w:rsidRPr="006510FA">
              <w:rPr>
                <w:rFonts w:ascii="DFKai-SB" w:eastAsia="DFKai-SB" w:hAnsi="DFKai-SB" w:cs="Times New Roman" w:hint="eastAsia"/>
                <w:b/>
                <w:szCs w:val="28"/>
              </w:rPr>
              <w:t>欄位內容</w:t>
            </w:r>
            <w:r w:rsidR="005A7B1B" w:rsidRPr="006510FA">
              <w:rPr>
                <w:rFonts w:ascii="DFKai-SB" w:eastAsia="DFKai-SB" w:hAnsi="DFKai-SB" w:cs="Times New Roman" w:hint="eastAsia"/>
                <w:b/>
                <w:szCs w:val="28"/>
              </w:rPr>
              <w:t>說明</w:t>
            </w:r>
          </w:p>
        </w:tc>
      </w:tr>
      <w:tr w:rsidR="001B1E3B" w:rsidRPr="006510FA" w14:paraId="640C5875" w14:textId="77777777" w:rsidTr="003E1AA3">
        <w:trPr>
          <w:jc w:val="center"/>
        </w:trPr>
        <w:tc>
          <w:tcPr>
            <w:tcW w:w="819" w:type="dxa"/>
            <w:vAlign w:val="center"/>
          </w:tcPr>
          <w:p w14:paraId="101DCEE8" w14:textId="77777777" w:rsidR="001B1E3B" w:rsidRPr="006510FA" w:rsidRDefault="001B1E3B" w:rsidP="00FF13B7">
            <w:pPr>
              <w:spacing w:line="360" w:lineRule="exact"/>
              <w:jc w:val="center"/>
              <w:rPr>
                <w:rFonts w:ascii="DFKai-SB" w:eastAsia="DFKai-SB" w:hAnsi="DFKai-SB" w:cs="Times New Roman"/>
                <w:b/>
                <w:szCs w:val="28"/>
              </w:rPr>
            </w:pPr>
            <w:r w:rsidRPr="006510FA">
              <w:rPr>
                <w:rFonts w:ascii="DFKai-SB" w:eastAsia="DFKai-SB" w:hAnsi="DFKai-SB" w:cs="Times New Roman" w:hint="eastAsia"/>
                <w:b/>
                <w:szCs w:val="28"/>
              </w:rPr>
              <w:t>1</w:t>
            </w:r>
          </w:p>
        </w:tc>
        <w:tc>
          <w:tcPr>
            <w:tcW w:w="1470" w:type="dxa"/>
            <w:vAlign w:val="center"/>
          </w:tcPr>
          <w:p w14:paraId="62974AE9" w14:textId="77777777" w:rsidR="001B1E3B" w:rsidRPr="006510FA" w:rsidRDefault="001B1E3B" w:rsidP="00DA0BC4">
            <w:pPr>
              <w:spacing w:line="320" w:lineRule="exact"/>
              <w:jc w:val="center"/>
              <w:rPr>
                <w:rFonts w:ascii="DFKai-SB" w:eastAsia="DFKai-SB" w:hAnsi="DFKai-SB" w:cs="Times New Roman"/>
                <w:b/>
                <w:szCs w:val="28"/>
              </w:rPr>
            </w:pPr>
            <w:r w:rsidRPr="006510FA">
              <w:rPr>
                <w:rFonts w:ascii="DFKai-SB" w:eastAsia="DFKai-SB" w:hAnsi="DFKai-SB" w:cs="Times New Roman" w:hint="eastAsia"/>
                <w:b/>
                <w:szCs w:val="28"/>
              </w:rPr>
              <w:t>標題</w:t>
            </w:r>
            <w:r w:rsidR="00477588" w:rsidRPr="006510FA">
              <w:rPr>
                <w:rFonts w:ascii="DFKai-SB" w:eastAsia="DFKai-SB" w:hAnsi="DFKai-SB" w:cs="Times New Roman" w:hint="eastAsia"/>
                <w:b/>
                <w:color w:val="FF0000"/>
                <w:szCs w:val="28"/>
              </w:rPr>
              <w:t>＊</w:t>
            </w:r>
          </w:p>
        </w:tc>
        <w:tc>
          <w:tcPr>
            <w:tcW w:w="7776" w:type="dxa"/>
          </w:tcPr>
          <w:p w14:paraId="6121AD90" w14:textId="5928F797" w:rsidR="001B1E3B" w:rsidRPr="006510FA" w:rsidRDefault="006866B8" w:rsidP="00E303A6">
            <w:pPr>
              <w:spacing w:line="360" w:lineRule="exact"/>
              <w:rPr>
                <w:rFonts w:ascii="DFKai-SB" w:eastAsia="DFKai-SB" w:hAnsi="DFKai-SB" w:cs="Times New Roman"/>
                <w:szCs w:val="28"/>
              </w:rPr>
            </w:pPr>
            <w:r w:rsidRPr="006510FA">
              <w:rPr>
                <w:rFonts w:ascii="DFKai-SB" w:eastAsia="DFKai-SB" w:hAnsi="DFKai-SB" w:cs="바탕" w:hint="eastAsia"/>
                <w:color w:val="0A0A0A"/>
              </w:rPr>
              <w:t>今年韓國國內電力市場的最大話題</w:t>
            </w:r>
            <w:r w:rsidR="00893F8C" w:rsidRPr="006510FA">
              <w:rPr>
                <w:rFonts w:ascii="DFKai-SB" w:eastAsia="DFKai-SB" w:hAnsi="DFKai-SB" w:cs="바탕" w:hint="eastAsia"/>
                <w:color w:val="0A0A0A"/>
              </w:rPr>
              <w:t>為「</w:t>
            </w:r>
            <w:r w:rsidRPr="006510FA">
              <w:rPr>
                <w:rFonts w:ascii="DFKai-SB" w:eastAsia="DFKai-SB" w:hAnsi="DFKai-SB" w:cs="바탕" w:hint="eastAsia"/>
                <w:color w:val="0A0A0A"/>
              </w:rPr>
              <w:t>RE100</w:t>
            </w:r>
            <w:r w:rsidR="00893F8C" w:rsidRPr="006510FA">
              <w:rPr>
                <w:rFonts w:ascii="DFKai-SB" w:eastAsia="DFKai-SB" w:hAnsi="DFKai-SB" w:cs="바탕" w:hint="eastAsia"/>
                <w:color w:val="0A0A0A"/>
              </w:rPr>
              <w:t>」</w:t>
            </w:r>
          </w:p>
        </w:tc>
      </w:tr>
      <w:tr w:rsidR="001B1E3B" w:rsidRPr="006510FA" w14:paraId="5A7D6CC6" w14:textId="77777777" w:rsidTr="003E1AA3">
        <w:trPr>
          <w:jc w:val="center"/>
        </w:trPr>
        <w:tc>
          <w:tcPr>
            <w:tcW w:w="819" w:type="dxa"/>
            <w:vAlign w:val="center"/>
          </w:tcPr>
          <w:p w14:paraId="48AA76F7" w14:textId="77777777" w:rsidR="001B1E3B" w:rsidRPr="006510FA" w:rsidRDefault="001B1E3B" w:rsidP="00FF13B7">
            <w:pPr>
              <w:spacing w:line="360" w:lineRule="exact"/>
              <w:jc w:val="center"/>
              <w:rPr>
                <w:rFonts w:ascii="DFKai-SB" w:eastAsia="DFKai-SB" w:hAnsi="DFKai-SB" w:cs="Times New Roman"/>
                <w:b/>
                <w:szCs w:val="28"/>
              </w:rPr>
            </w:pPr>
            <w:r w:rsidRPr="006510FA">
              <w:rPr>
                <w:rFonts w:ascii="DFKai-SB" w:eastAsia="DFKai-SB" w:hAnsi="DFKai-SB" w:cs="Times New Roman" w:hint="eastAsia"/>
                <w:b/>
                <w:szCs w:val="28"/>
              </w:rPr>
              <w:t>2</w:t>
            </w:r>
          </w:p>
        </w:tc>
        <w:tc>
          <w:tcPr>
            <w:tcW w:w="1470" w:type="dxa"/>
            <w:vAlign w:val="center"/>
          </w:tcPr>
          <w:p w14:paraId="4EA2C23D" w14:textId="77777777" w:rsidR="001B1E3B" w:rsidRPr="006510FA" w:rsidRDefault="001B1E3B" w:rsidP="00DA0BC4">
            <w:pPr>
              <w:spacing w:line="320" w:lineRule="exact"/>
              <w:jc w:val="center"/>
              <w:rPr>
                <w:rFonts w:ascii="DFKai-SB" w:eastAsia="DFKai-SB" w:hAnsi="DFKai-SB" w:cs="Times New Roman"/>
                <w:b/>
                <w:szCs w:val="28"/>
              </w:rPr>
            </w:pPr>
            <w:r w:rsidRPr="006510FA">
              <w:rPr>
                <w:rFonts w:ascii="DFKai-SB" w:eastAsia="DFKai-SB" w:hAnsi="DFKai-SB" w:cs="Times New Roman" w:hint="eastAsia"/>
                <w:b/>
                <w:szCs w:val="28"/>
              </w:rPr>
              <w:t>國家區域</w:t>
            </w:r>
            <w:r w:rsidR="00477588" w:rsidRPr="006510FA">
              <w:rPr>
                <w:rFonts w:ascii="DFKai-SB" w:eastAsia="DFKai-SB" w:hAnsi="DFKai-SB" w:cs="Times New Roman" w:hint="eastAsia"/>
                <w:b/>
                <w:color w:val="FF0000"/>
                <w:szCs w:val="28"/>
              </w:rPr>
              <w:t>＊</w:t>
            </w:r>
          </w:p>
        </w:tc>
        <w:tc>
          <w:tcPr>
            <w:tcW w:w="7776" w:type="dxa"/>
          </w:tcPr>
          <w:p w14:paraId="55027633" w14:textId="77777777" w:rsidR="001B1E3B" w:rsidRPr="006510FA" w:rsidRDefault="00EC4E9E" w:rsidP="00DA0BC4">
            <w:pPr>
              <w:spacing w:line="320" w:lineRule="exact"/>
              <w:rPr>
                <w:rFonts w:ascii="DFKai-SB" w:eastAsia="DFKai-SB" w:hAnsi="DFKai-SB" w:cs="Times New Roman"/>
                <w:szCs w:val="28"/>
              </w:rPr>
            </w:pPr>
            <w:r w:rsidRPr="006510FA">
              <w:rPr>
                <w:rFonts w:ascii="DFKai-SB" w:eastAsia="DFKai-SB" w:hAnsi="DFKai-SB" w:cs="맑은 고딕" w:hint="eastAsia"/>
                <w:szCs w:val="28"/>
                <w:lang w:eastAsia="zh-CN"/>
              </w:rPr>
              <w:t>韓國</w:t>
            </w:r>
            <w:r w:rsidR="00A42AAE" w:rsidRPr="006510FA">
              <w:rPr>
                <w:rFonts w:ascii="DFKai-SB" w:eastAsia="DFKai-SB" w:hAnsi="DFKai-SB" w:cs="맑은 고딕" w:hint="eastAsia"/>
                <w:szCs w:val="28"/>
                <w:lang w:eastAsia="zh-CN"/>
              </w:rPr>
              <w:t>首爾</w:t>
            </w:r>
          </w:p>
        </w:tc>
      </w:tr>
      <w:tr w:rsidR="001B1E3B" w:rsidRPr="006510FA" w14:paraId="2A98774A" w14:textId="77777777" w:rsidTr="003E1AA3">
        <w:trPr>
          <w:jc w:val="center"/>
        </w:trPr>
        <w:tc>
          <w:tcPr>
            <w:tcW w:w="819" w:type="dxa"/>
            <w:vAlign w:val="center"/>
          </w:tcPr>
          <w:p w14:paraId="18C2D780" w14:textId="77777777" w:rsidR="001B1E3B" w:rsidRPr="006510FA" w:rsidRDefault="001B1E3B" w:rsidP="00FF13B7">
            <w:pPr>
              <w:spacing w:line="360" w:lineRule="exact"/>
              <w:jc w:val="center"/>
              <w:rPr>
                <w:rFonts w:ascii="DFKai-SB" w:eastAsia="DFKai-SB" w:hAnsi="DFKai-SB" w:cs="Times New Roman"/>
                <w:b/>
                <w:szCs w:val="28"/>
              </w:rPr>
            </w:pPr>
            <w:r w:rsidRPr="006510FA">
              <w:rPr>
                <w:rFonts w:ascii="DFKai-SB" w:eastAsia="DFKai-SB" w:hAnsi="DFKai-SB" w:cs="Times New Roman" w:hint="eastAsia"/>
                <w:b/>
                <w:szCs w:val="28"/>
              </w:rPr>
              <w:t>3</w:t>
            </w:r>
          </w:p>
        </w:tc>
        <w:tc>
          <w:tcPr>
            <w:tcW w:w="1470" w:type="dxa"/>
            <w:vAlign w:val="center"/>
          </w:tcPr>
          <w:p w14:paraId="05D20EBD" w14:textId="77777777" w:rsidR="001B1E3B" w:rsidRPr="006510FA" w:rsidRDefault="001B1E3B" w:rsidP="00DA0BC4">
            <w:pPr>
              <w:spacing w:line="320" w:lineRule="exact"/>
              <w:jc w:val="center"/>
              <w:rPr>
                <w:rFonts w:ascii="DFKai-SB" w:eastAsia="DFKai-SB" w:hAnsi="DFKai-SB" w:cs="Times New Roman"/>
                <w:b/>
                <w:szCs w:val="28"/>
              </w:rPr>
            </w:pPr>
            <w:r w:rsidRPr="006510FA">
              <w:rPr>
                <w:rFonts w:ascii="DFKai-SB" w:eastAsia="DFKai-SB" w:hAnsi="DFKai-SB" w:cs="Times New Roman" w:hint="eastAsia"/>
                <w:b/>
                <w:szCs w:val="28"/>
              </w:rPr>
              <w:t>資訊類別</w:t>
            </w:r>
            <w:r w:rsidR="00477588" w:rsidRPr="006510FA">
              <w:rPr>
                <w:rFonts w:ascii="DFKai-SB" w:eastAsia="DFKai-SB" w:hAnsi="DFKai-SB" w:cs="Times New Roman" w:hint="eastAsia"/>
                <w:b/>
                <w:color w:val="FF0000"/>
                <w:szCs w:val="28"/>
              </w:rPr>
              <w:t>＊</w:t>
            </w:r>
          </w:p>
        </w:tc>
        <w:tc>
          <w:tcPr>
            <w:tcW w:w="7776" w:type="dxa"/>
          </w:tcPr>
          <w:p w14:paraId="668C15D7" w14:textId="77777777" w:rsidR="001B1E3B" w:rsidRPr="006510FA" w:rsidRDefault="001B1E3B" w:rsidP="00DA0BC4">
            <w:pPr>
              <w:spacing w:line="320" w:lineRule="exact"/>
              <w:rPr>
                <w:rFonts w:ascii="DFKai-SB" w:eastAsia="DFKai-SB" w:hAnsi="DFKai-SB" w:cs="Times New Roman"/>
                <w:color w:val="FF0000"/>
                <w:szCs w:val="28"/>
              </w:rPr>
            </w:pPr>
            <w:r w:rsidRPr="006510FA">
              <w:rPr>
                <w:rFonts w:ascii="DFKai-SB" w:eastAsia="DFKai-SB" w:hAnsi="DFKai-SB" w:cs="Times New Roman" w:hint="eastAsia"/>
                <w:color w:val="FF0000"/>
                <w:szCs w:val="28"/>
              </w:rPr>
              <w:t>說明：此為</w:t>
            </w:r>
            <w:r w:rsidR="00D50E25" w:rsidRPr="006510FA">
              <w:rPr>
                <w:rFonts w:ascii="DFKai-SB" w:eastAsia="DFKai-SB" w:hAnsi="DFKai-SB" w:cs="Times New Roman" w:hint="eastAsia"/>
                <w:color w:val="FF0000"/>
                <w:szCs w:val="28"/>
              </w:rPr>
              <w:t>後臺</w:t>
            </w:r>
            <w:r w:rsidR="00477588" w:rsidRPr="006510FA">
              <w:rPr>
                <w:rFonts w:ascii="DFKai-SB" w:eastAsia="DFKai-SB" w:hAnsi="DFKai-SB" w:cs="Times New Roman" w:hint="eastAsia"/>
                <w:color w:val="FF0000"/>
                <w:szCs w:val="28"/>
              </w:rPr>
              <w:t>分類</w:t>
            </w:r>
            <w:r w:rsidR="00D50E25" w:rsidRPr="006510FA">
              <w:rPr>
                <w:rFonts w:ascii="DFKai-SB" w:eastAsia="DFKai-SB" w:hAnsi="DFKai-SB" w:cs="Times New Roman" w:hint="eastAsia"/>
                <w:color w:val="FF0000"/>
                <w:szCs w:val="28"/>
              </w:rPr>
              <w:t>選項</w:t>
            </w:r>
            <w:r w:rsidRPr="006510FA">
              <w:rPr>
                <w:rFonts w:ascii="DFKai-SB" w:eastAsia="DFKai-SB" w:hAnsi="DFKai-SB" w:cs="Times New Roman" w:hint="eastAsia"/>
                <w:color w:val="FF0000"/>
                <w:szCs w:val="28"/>
              </w:rPr>
              <w:t>，請</w:t>
            </w:r>
            <w:r w:rsidR="00477588" w:rsidRPr="006510FA">
              <w:rPr>
                <w:rFonts w:ascii="DFKai-SB" w:eastAsia="DFKai-SB" w:hAnsi="DFKai-SB" w:cs="Times New Roman" w:hint="eastAsia"/>
                <w:color w:val="FF0000"/>
                <w:szCs w:val="28"/>
              </w:rPr>
              <w:t>勾選</w:t>
            </w:r>
            <w:r w:rsidRPr="006510FA">
              <w:rPr>
                <w:rFonts w:ascii="DFKai-SB" w:eastAsia="DFKai-SB" w:hAnsi="DFKai-SB" w:cs="Times New Roman" w:hint="eastAsia"/>
                <w:color w:val="FF0000"/>
                <w:szCs w:val="28"/>
              </w:rPr>
              <w:t>商情</w:t>
            </w:r>
            <w:r w:rsidR="00477588" w:rsidRPr="006510FA">
              <w:rPr>
                <w:rFonts w:ascii="DFKai-SB" w:eastAsia="DFKai-SB" w:hAnsi="DFKai-SB" w:cs="Times New Roman" w:hint="eastAsia"/>
                <w:color w:val="FF0000"/>
                <w:szCs w:val="28"/>
              </w:rPr>
              <w:t>之資訊</w:t>
            </w:r>
            <w:r w:rsidRPr="006510FA">
              <w:rPr>
                <w:rFonts w:ascii="DFKai-SB" w:eastAsia="DFKai-SB" w:hAnsi="DFKai-SB" w:cs="Times New Roman" w:hint="eastAsia"/>
                <w:color w:val="FF0000"/>
                <w:szCs w:val="28"/>
              </w:rPr>
              <w:t>類別</w:t>
            </w:r>
            <w:r w:rsidR="00477588" w:rsidRPr="006510FA">
              <w:rPr>
                <w:rFonts w:ascii="DFKai-SB" w:eastAsia="DFKai-SB" w:hAnsi="DFKai-SB" w:cs="Times New Roman" w:hint="eastAsia"/>
                <w:color w:val="FF0000"/>
                <w:szCs w:val="28"/>
              </w:rPr>
              <w:t>：</w:t>
            </w:r>
          </w:p>
          <w:p w14:paraId="272EC740" w14:textId="77777777" w:rsidR="001B1E3B" w:rsidRPr="006510FA" w:rsidRDefault="00034F48" w:rsidP="00DA0BC4">
            <w:pPr>
              <w:spacing w:line="320" w:lineRule="exact"/>
              <w:rPr>
                <w:rFonts w:ascii="DFKai-SB" w:eastAsia="DFKai-SB" w:hAnsi="DFKai-SB" w:cs="Times New Roman"/>
                <w:szCs w:val="28"/>
              </w:rPr>
            </w:pPr>
            <w:r w:rsidRPr="006510FA">
              <w:rPr>
                <w:rFonts w:ascii="DFKai-SB" w:eastAsia="DFKai-SB" w:hAnsi="DFKai-SB" w:cs="Times New Roman" w:hint="eastAsia"/>
                <w:szCs w:val="28"/>
              </w:rPr>
              <w:t>□</w:t>
            </w:r>
            <w:r w:rsidR="001B1E3B" w:rsidRPr="006510FA">
              <w:rPr>
                <w:rFonts w:ascii="DFKai-SB" w:eastAsia="DFKai-SB" w:hAnsi="DFKai-SB" w:cs="Times New Roman" w:hint="eastAsia"/>
                <w:szCs w:val="28"/>
              </w:rPr>
              <w:t>綠色認證資訊</w:t>
            </w:r>
          </w:p>
          <w:p w14:paraId="489EBC8A" w14:textId="359E59CE" w:rsidR="001B1E3B" w:rsidRPr="006510FA" w:rsidRDefault="00921E41" w:rsidP="00DA0BC4">
            <w:pPr>
              <w:spacing w:line="320" w:lineRule="exact"/>
              <w:rPr>
                <w:rFonts w:ascii="DFKai-SB" w:eastAsia="DFKai-SB" w:hAnsi="DFKai-SB" w:cs="Times New Roman"/>
                <w:szCs w:val="28"/>
              </w:rPr>
            </w:pPr>
            <w:r w:rsidRPr="006510FA">
              <w:rPr>
                <w:rFonts w:ascii="DFKai-SB" w:eastAsia="DFKai-SB" w:hAnsi="DFKai-SB" w:cs="Times New Roman" w:hint="eastAsia"/>
                <w:szCs w:val="28"/>
              </w:rPr>
              <w:t>□</w:t>
            </w:r>
            <w:r w:rsidR="001B1E3B" w:rsidRPr="006510FA">
              <w:rPr>
                <w:rFonts w:ascii="DFKai-SB" w:eastAsia="DFKai-SB" w:hAnsi="DFKai-SB" w:cs="Times New Roman" w:hint="eastAsia"/>
                <w:szCs w:val="28"/>
              </w:rPr>
              <w:t>綠色商機交換</w:t>
            </w:r>
          </w:p>
          <w:p w14:paraId="0CB3CF41" w14:textId="77777777" w:rsidR="001B1E3B" w:rsidRPr="006510FA" w:rsidRDefault="001B1E3B" w:rsidP="00DA0BC4">
            <w:pPr>
              <w:spacing w:line="320" w:lineRule="exact"/>
              <w:rPr>
                <w:rFonts w:ascii="DFKai-SB" w:eastAsia="DFKai-SB" w:hAnsi="DFKai-SB" w:cs="Times New Roman"/>
                <w:szCs w:val="28"/>
              </w:rPr>
            </w:pPr>
            <w:r w:rsidRPr="006510FA">
              <w:rPr>
                <w:rFonts w:ascii="DFKai-SB" w:eastAsia="DFKai-SB" w:hAnsi="DFKai-SB" w:cs="Times New Roman" w:hint="eastAsia"/>
                <w:szCs w:val="28"/>
              </w:rPr>
              <w:t>□綠色技術新知</w:t>
            </w:r>
          </w:p>
          <w:p w14:paraId="6922B146" w14:textId="36D746C9" w:rsidR="001B1E3B" w:rsidRPr="006510FA" w:rsidRDefault="00921E41" w:rsidP="00DA0BC4">
            <w:pPr>
              <w:spacing w:line="320" w:lineRule="exact"/>
              <w:rPr>
                <w:rFonts w:ascii="DFKai-SB" w:eastAsia="DFKai-SB" w:hAnsi="DFKai-SB" w:cs="Times New Roman"/>
                <w:szCs w:val="28"/>
              </w:rPr>
            </w:pPr>
            <w:r w:rsidRPr="006510FA">
              <w:rPr>
                <w:rFonts w:ascii="DFKai-SB" w:eastAsia="DFKai-SB" w:hAnsi="DFKai-SB" w:cs="Times New Roman" w:hint="eastAsia"/>
                <w:color w:val="FF0000"/>
                <w:szCs w:val="28"/>
              </w:rPr>
              <w:sym w:font="Wingdings" w:char="F0FC"/>
            </w:r>
            <w:r w:rsidR="001B1E3B" w:rsidRPr="006510FA">
              <w:rPr>
                <w:rFonts w:ascii="DFKai-SB" w:eastAsia="DFKai-SB" w:hAnsi="DFKai-SB" w:cs="Times New Roman" w:hint="eastAsia"/>
                <w:szCs w:val="28"/>
              </w:rPr>
              <w:t>企業綠色資訊</w:t>
            </w:r>
          </w:p>
          <w:p w14:paraId="72F7C143" w14:textId="77777777" w:rsidR="001B1E3B" w:rsidRPr="006510FA" w:rsidRDefault="001B1E3B" w:rsidP="00DA0BC4">
            <w:pPr>
              <w:spacing w:line="320" w:lineRule="exact"/>
              <w:rPr>
                <w:rFonts w:ascii="DFKai-SB" w:eastAsia="DFKai-SB" w:hAnsi="DFKai-SB" w:cs="Times New Roman"/>
                <w:szCs w:val="28"/>
              </w:rPr>
            </w:pPr>
            <w:r w:rsidRPr="006510FA">
              <w:rPr>
                <w:rFonts w:ascii="DFKai-SB" w:eastAsia="DFKai-SB" w:hAnsi="DFKai-SB" w:cs="Times New Roman" w:hint="eastAsia"/>
                <w:szCs w:val="28"/>
              </w:rPr>
              <w:t>□企業綠色採購</w:t>
            </w:r>
          </w:p>
          <w:p w14:paraId="25BE2AB1" w14:textId="77777777" w:rsidR="001B1E3B" w:rsidRPr="006510FA" w:rsidRDefault="00A029B1" w:rsidP="00DA0BC4">
            <w:pPr>
              <w:spacing w:line="320" w:lineRule="exact"/>
              <w:rPr>
                <w:rFonts w:ascii="DFKai-SB" w:eastAsia="DFKai-SB" w:hAnsi="DFKai-SB" w:cs="Times New Roman"/>
                <w:szCs w:val="28"/>
              </w:rPr>
            </w:pPr>
            <w:r w:rsidRPr="006510FA">
              <w:rPr>
                <w:rFonts w:ascii="DFKai-SB" w:eastAsia="DFKai-SB" w:hAnsi="DFKai-SB" w:cs="Times New Roman" w:hint="eastAsia"/>
                <w:szCs w:val="28"/>
              </w:rPr>
              <w:t>□</w:t>
            </w:r>
            <w:r w:rsidR="001B1E3B" w:rsidRPr="006510FA">
              <w:rPr>
                <w:rFonts w:ascii="DFKai-SB" w:eastAsia="DFKai-SB" w:hAnsi="DFKai-SB" w:cs="Times New Roman" w:hint="eastAsia"/>
                <w:szCs w:val="28"/>
              </w:rPr>
              <w:t>政府綠色採購</w:t>
            </w:r>
          </w:p>
          <w:p w14:paraId="0B788BD1" w14:textId="77777777" w:rsidR="001B1E3B" w:rsidRPr="006510FA" w:rsidRDefault="001B1E3B" w:rsidP="00DA0BC4">
            <w:pPr>
              <w:spacing w:line="320" w:lineRule="exact"/>
              <w:rPr>
                <w:rFonts w:ascii="DFKai-SB" w:eastAsia="DFKai-SB" w:hAnsi="DFKai-SB" w:cs="Times New Roman"/>
                <w:szCs w:val="28"/>
              </w:rPr>
            </w:pPr>
            <w:r w:rsidRPr="006510FA">
              <w:rPr>
                <w:rFonts w:ascii="DFKai-SB" w:eastAsia="DFKai-SB" w:hAnsi="DFKai-SB" w:cs="Times New Roman" w:hint="eastAsia"/>
                <w:szCs w:val="28"/>
              </w:rPr>
              <w:t>□國際綠色新證</w:t>
            </w:r>
          </w:p>
        </w:tc>
      </w:tr>
      <w:tr w:rsidR="001B1E3B" w:rsidRPr="006510FA" w14:paraId="3913F688" w14:textId="77777777" w:rsidTr="003E1AA3">
        <w:trPr>
          <w:jc w:val="center"/>
        </w:trPr>
        <w:tc>
          <w:tcPr>
            <w:tcW w:w="819" w:type="dxa"/>
            <w:vAlign w:val="center"/>
          </w:tcPr>
          <w:p w14:paraId="36252BB9" w14:textId="77777777" w:rsidR="001B1E3B" w:rsidRPr="006510FA" w:rsidRDefault="001B1E3B" w:rsidP="00FF13B7">
            <w:pPr>
              <w:spacing w:line="360" w:lineRule="exact"/>
              <w:jc w:val="center"/>
              <w:rPr>
                <w:rFonts w:ascii="DFKai-SB" w:eastAsia="DFKai-SB" w:hAnsi="DFKai-SB" w:cs="Times New Roman"/>
                <w:b/>
                <w:szCs w:val="28"/>
              </w:rPr>
            </w:pPr>
            <w:r w:rsidRPr="006510FA">
              <w:rPr>
                <w:rFonts w:ascii="DFKai-SB" w:eastAsia="DFKai-SB" w:hAnsi="DFKai-SB" w:cs="Times New Roman" w:hint="eastAsia"/>
                <w:b/>
                <w:szCs w:val="28"/>
              </w:rPr>
              <w:t>4</w:t>
            </w:r>
          </w:p>
        </w:tc>
        <w:tc>
          <w:tcPr>
            <w:tcW w:w="1470" w:type="dxa"/>
            <w:vAlign w:val="center"/>
          </w:tcPr>
          <w:p w14:paraId="4B0B29E1" w14:textId="77777777" w:rsidR="001B1E3B" w:rsidRPr="006510FA" w:rsidRDefault="001B1E3B" w:rsidP="00DA0BC4">
            <w:pPr>
              <w:spacing w:line="320" w:lineRule="exact"/>
              <w:jc w:val="center"/>
              <w:rPr>
                <w:rFonts w:ascii="DFKai-SB" w:eastAsia="DFKai-SB" w:hAnsi="DFKai-SB" w:cs="Times New Roman"/>
                <w:b/>
                <w:szCs w:val="28"/>
              </w:rPr>
            </w:pPr>
            <w:r w:rsidRPr="006510FA">
              <w:rPr>
                <w:rFonts w:ascii="DFKai-SB" w:eastAsia="DFKai-SB" w:hAnsi="DFKai-SB" w:cs="Times New Roman" w:hint="eastAsia"/>
                <w:b/>
                <w:szCs w:val="28"/>
              </w:rPr>
              <w:t>商品類別</w:t>
            </w:r>
            <w:r w:rsidR="00477588" w:rsidRPr="006510FA">
              <w:rPr>
                <w:rFonts w:ascii="DFKai-SB" w:eastAsia="DFKai-SB" w:hAnsi="DFKai-SB" w:cs="Times New Roman" w:hint="eastAsia"/>
                <w:b/>
                <w:color w:val="FF0000"/>
                <w:szCs w:val="28"/>
              </w:rPr>
              <w:t>＊</w:t>
            </w:r>
          </w:p>
        </w:tc>
        <w:tc>
          <w:tcPr>
            <w:tcW w:w="7776" w:type="dxa"/>
          </w:tcPr>
          <w:p w14:paraId="06527622" w14:textId="77777777" w:rsidR="00477588" w:rsidRPr="006510FA" w:rsidRDefault="00477588" w:rsidP="00DA0BC4">
            <w:pPr>
              <w:spacing w:line="320" w:lineRule="exact"/>
              <w:rPr>
                <w:rFonts w:ascii="DFKai-SB" w:eastAsia="DFKai-SB" w:hAnsi="DFKai-SB" w:cs="Times New Roman"/>
                <w:color w:val="FF0000"/>
                <w:szCs w:val="28"/>
              </w:rPr>
            </w:pPr>
            <w:r w:rsidRPr="006510FA">
              <w:rPr>
                <w:rFonts w:ascii="DFKai-SB" w:eastAsia="DFKai-SB" w:hAnsi="DFKai-SB" w:cs="Times New Roman" w:hint="eastAsia"/>
                <w:color w:val="FF0000"/>
                <w:szCs w:val="28"/>
              </w:rPr>
              <w:t>說明：</w:t>
            </w:r>
            <w:r w:rsidR="00D50E25" w:rsidRPr="006510FA">
              <w:rPr>
                <w:rFonts w:ascii="DFKai-SB" w:eastAsia="DFKai-SB" w:hAnsi="DFKai-SB" w:cs="Times New Roman" w:hint="eastAsia"/>
                <w:color w:val="FF0000"/>
                <w:szCs w:val="28"/>
              </w:rPr>
              <w:t>此為</w:t>
            </w:r>
            <w:r w:rsidR="00C72CCA" w:rsidRPr="006510FA">
              <w:rPr>
                <w:rFonts w:ascii="DFKai-SB" w:eastAsia="DFKai-SB" w:hAnsi="DFKai-SB" w:cs="Times New Roman" w:hint="eastAsia"/>
                <w:color w:val="FF0000"/>
                <w:szCs w:val="28"/>
              </w:rPr>
              <w:t>後填</w:t>
            </w:r>
            <w:r w:rsidR="00D50E25" w:rsidRPr="006510FA">
              <w:rPr>
                <w:rFonts w:ascii="DFKai-SB" w:eastAsia="DFKai-SB" w:hAnsi="DFKai-SB" w:cs="Times New Roman" w:hint="eastAsia"/>
                <w:color w:val="FF0000"/>
                <w:szCs w:val="28"/>
              </w:rPr>
              <w:t>分類選項</w:t>
            </w:r>
            <w:r w:rsidRPr="006510FA">
              <w:rPr>
                <w:rFonts w:ascii="DFKai-SB" w:eastAsia="DFKai-SB" w:hAnsi="DFKai-SB" w:cs="Times New Roman" w:hint="eastAsia"/>
                <w:color w:val="FF0000"/>
                <w:szCs w:val="28"/>
              </w:rPr>
              <w:t>，請勾選商情之商品類別：</w:t>
            </w:r>
          </w:p>
          <w:p w14:paraId="248A9E37" w14:textId="77777777" w:rsidR="001B1E3B" w:rsidRPr="006510FA" w:rsidRDefault="001B1E3B" w:rsidP="00DA0BC4">
            <w:pPr>
              <w:spacing w:line="320" w:lineRule="exact"/>
              <w:rPr>
                <w:rFonts w:ascii="DFKai-SB" w:eastAsia="DFKai-SB" w:hAnsi="DFKai-SB" w:cs="Times New Roman"/>
                <w:szCs w:val="28"/>
              </w:rPr>
            </w:pPr>
            <w:r w:rsidRPr="006510FA">
              <w:rPr>
                <w:rFonts w:ascii="DFKai-SB" w:eastAsia="DFKai-SB" w:hAnsi="DFKai-SB" w:cs="Times New Roman" w:hint="eastAsia"/>
                <w:szCs w:val="28"/>
              </w:rPr>
              <w:t>□化學品</w:t>
            </w:r>
          </w:p>
          <w:p w14:paraId="74E46FBB" w14:textId="77777777" w:rsidR="001B1E3B" w:rsidRPr="006510FA" w:rsidRDefault="001B1E3B" w:rsidP="00DA0BC4">
            <w:pPr>
              <w:spacing w:line="320" w:lineRule="exact"/>
              <w:rPr>
                <w:rFonts w:ascii="DFKai-SB" w:eastAsia="DFKai-SB" w:hAnsi="DFKai-SB" w:cs="Times New Roman"/>
                <w:szCs w:val="28"/>
              </w:rPr>
            </w:pPr>
            <w:r w:rsidRPr="006510FA">
              <w:rPr>
                <w:rFonts w:ascii="DFKai-SB" w:eastAsia="DFKai-SB" w:hAnsi="DFKai-SB" w:cs="Times New Roman" w:hint="eastAsia"/>
                <w:szCs w:val="28"/>
              </w:rPr>
              <w:t>□水資源/土壤地下水/海洋</w:t>
            </w:r>
          </w:p>
          <w:p w14:paraId="7A9F4B45" w14:textId="77777777" w:rsidR="001B1E3B" w:rsidRPr="006510FA" w:rsidRDefault="001B1E3B" w:rsidP="00DA0BC4">
            <w:pPr>
              <w:spacing w:line="320" w:lineRule="exact"/>
              <w:rPr>
                <w:rFonts w:ascii="DFKai-SB" w:eastAsia="DFKai-SB" w:hAnsi="DFKai-SB" w:cs="Times New Roman"/>
                <w:szCs w:val="28"/>
              </w:rPr>
            </w:pPr>
            <w:r w:rsidRPr="006510FA">
              <w:rPr>
                <w:rFonts w:ascii="DFKai-SB" w:eastAsia="DFKai-SB" w:hAnsi="DFKai-SB" w:cs="Times New Roman" w:hint="eastAsia"/>
                <w:szCs w:val="28"/>
              </w:rPr>
              <w:t>□照明設備</w:t>
            </w:r>
          </w:p>
          <w:p w14:paraId="4C179D76" w14:textId="77777777" w:rsidR="001B1E3B" w:rsidRPr="006510FA" w:rsidRDefault="001B1E3B" w:rsidP="00DA0BC4">
            <w:pPr>
              <w:spacing w:line="320" w:lineRule="exact"/>
              <w:rPr>
                <w:rFonts w:ascii="DFKai-SB" w:eastAsia="DFKai-SB" w:hAnsi="DFKai-SB" w:cs="Times New Roman"/>
                <w:szCs w:val="28"/>
              </w:rPr>
            </w:pPr>
            <w:r w:rsidRPr="006510FA">
              <w:rPr>
                <w:rFonts w:ascii="DFKai-SB" w:eastAsia="DFKai-SB" w:hAnsi="DFKai-SB" w:cs="Times New Roman" w:hint="eastAsia"/>
                <w:szCs w:val="28"/>
              </w:rPr>
              <w:t>□碳交易/溫室氣體/空氣汙染</w:t>
            </w:r>
          </w:p>
          <w:p w14:paraId="41009A66" w14:textId="77777777" w:rsidR="001B1E3B" w:rsidRPr="006510FA" w:rsidRDefault="001B1E3B" w:rsidP="00DA0BC4">
            <w:pPr>
              <w:spacing w:line="320" w:lineRule="exact"/>
              <w:rPr>
                <w:rFonts w:ascii="DFKai-SB" w:eastAsia="DFKai-SB" w:hAnsi="DFKai-SB" w:cs="Times New Roman"/>
                <w:szCs w:val="28"/>
              </w:rPr>
            </w:pPr>
            <w:r w:rsidRPr="006510FA">
              <w:rPr>
                <w:rFonts w:ascii="DFKai-SB" w:eastAsia="DFKai-SB" w:hAnsi="DFKai-SB" w:cs="Times New Roman" w:hint="eastAsia"/>
                <w:szCs w:val="28"/>
              </w:rPr>
              <w:t>□碳補獲與封存</w:t>
            </w:r>
          </w:p>
          <w:p w14:paraId="4F300F6C" w14:textId="77777777" w:rsidR="001B1E3B" w:rsidRPr="006510FA" w:rsidRDefault="001B1E3B" w:rsidP="00DA0BC4">
            <w:pPr>
              <w:spacing w:line="320" w:lineRule="exact"/>
              <w:rPr>
                <w:rFonts w:ascii="DFKai-SB" w:eastAsia="DFKai-SB" w:hAnsi="DFKai-SB" w:cs="Times New Roman"/>
                <w:szCs w:val="28"/>
              </w:rPr>
            </w:pPr>
            <w:r w:rsidRPr="006510FA">
              <w:rPr>
                <w:rFonts w:ascii="DFKai-SB" w:eastAsia="DFKai-SB" w:hAnsi="DFKai-SB" w:cs="Times New Roman" w:hint="eastAsia"/>
                <w:szCs w:val="28"/>
              </w:rPr>
              <w:t>□紙類/塑膠/鋼材及其再生製品</w:t>
            </w:r>
          </w:p>
          <w:p w14:paraId="01CC904F" w14:textId="77777777" w:rsidR="001B1E3B" w:rsidRPr="006510FA" w:rsidRDefault="001B1E3B" w:rsidP="00DA0BC4">
            <w:pPr>
              <w:spacing w:line="320" w:lineRule="exact"/>
              <w:rPr>
                <w:rFonts w:ascii="DFKai-SB" w:eastAsia="DFKai-SB" w:hAnsi="DFKai-SB" w:cs="Times New Roman"/>
                <w:szCs w:val="28"/>
              </w:rPr>
            </w:pPr>
            <w:r w:rsidRPr="006510FA">
              <w:rPr>
                <w:rFonts w:ascii="DFKai-SB" w:eastAsia="DFKai-SB" w:hAnsi="DFKai-SB" w:cs="Times New Roman" w:hint="eastAsia"/>
                <w:szCs w:val="28"/>
              </w:rPr>
              <w:t>□綠建築/綠建材</w:t>
            </w:r>
          </w:p>
          <w:p w14:paraId="1FC8D3A9" w14:textId="77777777" w:rsidR="001B1E3B" w:rsidRPr="006510FA" w:rsidRDefault="001B1E3B" w:rsidP="00DA0BC4">
            <w:pPr>
              <w:spacing w:line="320" w:lineRule="exact"/>
              <w:rPr>
                <w:rFonts w:ascii="DFKai-SB" w:eastAsia="DFKai-SB" w:hAnsi="DFKai-SB" w:cs="Times New Roman"/>
                <w:szCs w:val="28"/>
              </w:rPr>
            </w:pPr>
            <w:r w:rsidRPr="006510FA">
              <w:rPr>
                <w:rFonts w:ascii="DFKai-SB" w:eastAsia="DFKai-SB" w:hAnsi="DFKai-SB" w:cs="Times New Roman" w:hint="eastAsia"/>
                <w:szCs w:val="28"/>
              </w:rPr>
              <w:t>□綠色紡織</w:t>
            </w:r>
          </w:p>
          <w:p w14:paraId="766CAD45" w14:textId="77777777" w:rsidR="001B1E3B" w:rsidRPr="006510FA" w:rsidRDefault="001B1E3B" w:rsidP="00DA0BC4">
            <w:pPr>
              <w:spacing w:line="320" w:lineRule="exact"/>
              <w:rPr>
                <w:rFonts w:ascii="DFKai-SB" w:eastAsia="DFKai-SB" w:hAnsi="DFKai-SB" w:cs="Times New Roman"/>
                <w:szCs w:val="28"/>
              </w:rPr>
            </w:pPr>
            <w:r w:rsidRPr="006510FA">
              <w:rPr>
                <w:rFonts w:ascii="DFKai-SB" w:eastAsia="DFKai-SB" w:hAnsi="DFKai-SB" w:cs="Times New Roman" w:hint="eastAsia"/>
                <w:szCs w:val="28"/>
              </w:rPr>
              <w:t>□綠色金融</w:t>
            </w:r>
          </w:p>
          <w:p w14:paraId="42402DB9" w14:textId="77777777" w:rsidR="001B1E3B" w:rsidRPr="006510FA" w:rsidRDefault="00EC4E9E" w:rsidP="00DA0BC4">
            <w:pPr>
              <w:spacing w:line="320" w:lineRule="exact"/>
              <w:rPr>
                <w:rFonts w:ascii="DFKai-SB" w:eastAsia="DFKai-SB" w:hAnsi="DFKai-SB" w:cs="Times New Roman"/>
                <w:szCs w:val="28"/>
              </w:rPr>
            </w:pPr>
            <w:r w:rsidRPr="006510FA">
              <w:rPr>
                <w:rFonts w:ascii="DFKai-SB" w:eastAsia="DFKai-SB" w:hAnsi="DFKai-SB" w:cs="Times New Roman" w:hint="eastAsia"/>
                <w:color w:val="FF0000"/>
                <w:szCs w:val="28"/>
              </w:rPr>
              <w:sym w:font="Wingdings" w:char="F0FC"/>
            </w:r>
            <w:r w:rsidR="001B1E3B" w:rsidRPr="006510FA">
              <w:rPr>
                <w:rFonts w:ascii="DFKai-SB" w:eastAsia="DFKai-SB" w:hAnsi="DFKai-SB" w:cs="Times New Roman" w:hint="eastAsia"/>
                <w:szCs w:val="28"/>
              </w:rPr>
              <w:t>能源與再生能源</w:t>
            </w:r>
          </w:p>
          <w:p w14:paraId="3326DD36" w14:textId="77777777" w:rsidR="001B1E3B" w:rsidRPr="006510FA" w:rsidRDefault="001B1E3B" w:rsidP="00DA0BC4">
            <w:pPr>
              <w:spacing w:line="320" w:lineRule="exact"/>
              <w:rPr>
                <w:rFonts w:ascii="DFKai-SB" w:eastAsia="DFKai-SB" w:hAnsi="DFKai-SB" w:cs="Times New Roman"/>
                <w:szCs w:val="28"/>
              </w:rPr>
            </w:pPr>
            <w:r w:rsidRPr="006510FA">
              <w:rPr>
                <w:rFonts w:ascii="DFKai-SB" w:eastAsia="DFKai-SB" w:hAnsi="DFKai-SB" w:cs="Times New Roman" w:hint="eastAsia"/>
                <w:szCs w:val="28"/>
              </w:rPr>
              <w:t>□航空與海運</w:t>
            </w:r>
          </w:p>
          <w:p w14:paraId="750133A3" w14:textId="77777777" w:rsidR="001B1E3B" w:rsidRPr="006510FA" w:rsidRDefault="001B1E3B" w:rsidP="00DA0BC4">
            <w:pPr>
              <w:spacing w:line="320" w:lineRule="exact"/>
              <w:rPr>
                <w:rFonts w:ascii="DFKai-SB" w:eastAsia="DFKai-SB" w:hAnsi="DFKai-SB" w:cs="Times New Roman"/>
                <w:szCs w:val="28"/>
              </w:rPr>
            </w:pPr>
            <w:r w:rsidRPr="006510FA">
              <w:rPr>
                <w:rFonts w:ascii="DFKai-SB" w:eastAsia="DFKai-SB" w:hAnsi="DFKai-SB" w:cs="Times New Roman" w:hint="eastAsia"/>
                <w:szCs w:val="28"/>
              </w:rPr>
              <w:t>□車輛、路上運輸與物流業</w:t>
            </w:r>
          </w:p>
          <w:p w14:paraId="4A26D7F2" w14:textId="77777777" w:rsidR="001B1E3B" w:rsidRPr="006510FA" w:rsidRDefault="001B1E3B" w:rsidP="00DA0BC4">
            <w:pPr>
              <w:spacing w:line="320" w:lineRule="exact"/>
              <w:rPr>
                <w:rFonts w:ascii="DFKai-SB" w:eastAsia="DFKai-SB" w:hAnsi="DFKai-SB" w:cs="Times New Roman"/>
                <w:szCs w:val="28"/>
              </w:rPr>
            </w:pPr>
            <w:r w:rsidRPr="006510FA">
              <w:rPr>
                <w:rFonts w:ascii="DFKai-SB" w:eastAsia="DFKai-SB" w:hAnsi="DFKai-SB" w:cs="Times New Roman" w:hint="eastAsia"/>
                <w:szCs w:val="28"/>
              </w:rPr>
              <w:t>□電機/電子/機械設備</w:t>
            </w:r>
          </w:p>
          <w:p w14:paraId="4F372FC3" w14:textId="77777777" w:rsidR="001B1E3B" w:rsidRPr="006510FA" w:rsidRDefault="001B1E3B" w:rsidP="00DA0BC4">
            <w:pPr>
              <w:spacing w:line="320" w:lineRule="exact"/>
              <w:rPr>
                <w:rFonts w:ascii="DFKai-SB" w:eastAsia="DFKai-SB" w:hAnsi="DFKai-SB" w:cs="Times New Roman"/>
                <w:szCs w:val="28"/>
              </w:rPr>
            </w:pPr>
            <w:r w:rsidRPr="006510FA">
              <w:rPr>
                <w:rFonts w:ascii="DFKai-SB" w:eastAsia="DFKai-SB" w:hAnsi="DFKai-SB" w:cs="Times New Roman" w:hint="eastAsia"/>
                <w:szCs w:val="28"/>
              </w:rPr>
              <w:t>□食品與農產品</w:t>
            </w:r>
          </w:p>
          <w:p w14:paraId="1330254F" w14:textId="77777777" w:rsidR="001B1E3B" w:rsidRPr="006510FA" w:rsidRDefault="001B1E3B" w:rsidP="00DA0BC4">
            <w:pPr>
              <w:spacing w:line="320" w:lineRule="exact"/>
              <w:rPr>
                <w:rFonts w:ascii="DFKai-SB" w:eastAsia="DFKai-SB" w:hAnsi="DFKai-SB" w:cs="Times New Roman"/>
                <w:szCs w:val="28"/>
              </w:rPr>
            </w:pPr>
            <w:r w:rsidRPr="006510FA">
              <w:rPr>
                <w:rFonts w:ascii="DFKai-SB" w:eastAsia="DFKai-SB" w:hAnsi="DFKai-SB" w:cs="Times New Roman" w:hint="eastAsia"/>
                <w:szCs w:val="28"/>
              </w:rPr>
              <w:t>□其他/所有產品</w:t>
            </w:r>
          </w:p>
        </w:tc>
      </w:tr>
      <w:tr w:rsidR="003E1AA3" w:rsidRPr="006510FA" w14:paraId="5CDF50B5" w14:textId="77777777" w:rsidTr="003E1AA3">
        <w:trPr>
          <w:jc w:val="center"/>
        </w:trPr>
        <w:tc>
          <w:tcPr>
            <w:tcW w:w="819" w:type="dxa"/>
            <w:vAlign w:val="center"/>
          </w:tcPr>
          <w:p w14:paraId="4DE5870A" w14:textId="77777777" w:rsidR="003E1AA3" w:rsidRPr="006510FA" w:rsidRDefault="003E1AA3" w:rsidP="003E1AA3">
            <w:pPr>
              <w:spacing w:line="360" w:lineRule="exact"/>
              <w:jc w:val="center"/>
              <w:rPr>
                <w:rFonts w:ascii="DFKai-SB" w:eastAsia="DFKai-SB" w:hAnsi="DFKai-SB" w:cs="Times New Roman"/>
                <w:b/>
                <w:szCs w:val="28"/>
              </w:rPr>
            </w:pPr>
            <w:r w:rsidRPr="006510FA">
              <w:rPr>
                <w:rFonts w:ascii="DFKai-SB" w:eastAsia="DFKai-SB" w:hAnsi="DFKai-SB" w:cs="Times New Roman" w:hint="eastAsia"/>
                <w:b/>
                <w:szCs w:val="28"/>
              </w:rPr>
              <w:t>5</w:t>
            </w:r>
          </w:p>
        </w:tc>
        <w:tc>
          <w:tcPr>
            <w:tcW w:w="1470" w:type="dxa"/>
            <w:vAlign w:val="center"/>
          </w:tcPr>
          <w:p w14:paraId="797A56FB" w14:textId="77777777" w:rsidR="003E1AA3" w:rsidRPr="006510FA" w:rsidRDefault="003E1AA3" w:rsidP="003E1AA3">
            <w:pPr>
              <w:spacing w:line="320" w:lineRule="exact"/>
              <w:jc w:val="center"/>
              <w:rPr>
                <w:rFonts w:ascii="DFKai-SB" w:eastAsia="DFKai-SB" w:hAnsi="DFKai-SB" w:cs="Times New Roman"/>
                <w:b/>
                <w:szCs w:val="28"/>
              </w:rPr>
            </w:pPr>
            <w:r w:rsidRPr="006510FA">
              <w:rPr>
                <w:rFonts w:ascii="DFKai-SB" w:eastAsia="DFKai-SB" w:hAnsi="DFKai-SB" w:cs="Times New Roman" w:hint="eastAsia"/>
                <w:b/>
                <w:szCs w:val="28"/>
              </w:rPr>
              <w:t>新聞日期</w:t>
            </w:r>
            <w:r w:rsidRPr="006510FA">
              <w:rPr>
                <w:rFonts w:ascii="DFKai-SB" w:eastAsia="DFKai-SB" w:hAnsi="DFKai-SB" w:cs="Times New Roman" w:hint="eastAsia"/>
                <w:b/>
                <w:color w:val="FF0000"/>
                <w:szCs w:val="28"/>
              </w:rPr>
              <w:t>＊</w:t>
            </w:r>
          </w:p>
        </w:tc>
        <w:tc>
          <w:tcPr>
            <w:tcW w:w="7776" w:type="dxa"/>
            <w:tcBorders>
              <w:bottom w:val="single" w:sz="4" w:space="0" w:color="auto"/>
            </w:tcBorders>
          </w:tcPr>
          <w:p w14:paraId="6567DEE8" w14:textId="1122731A" w:rsidR="003E1AA3" w:rsidRPr="006510FA" w:rsidRDefault="003E1AA3" w:rsidP="003E1AA3">
            <w:pPr>
              <w:spacing w:line="320" w:lineRule="exact"/>
              <w:rPr>
                <w:rFonts w:ascii="DFKai-SB" w:eastAsia="DFKai-SB" w:hAnsi="DFKai-SB" w:cs="Times New Roman"/>
                <w:szCs w:val="28"/>
                <w:lang w:eastAsia="zh-CN"/>
              </w:rPr>
            </w:pPr>
            <w:r>
              <w:rPr>
                <w:rFonts w:ascii="DFKai-SB" w:eastAsia="DFKai-SB" w:hAnsi="DFKai-SB" w:cs="Times New Roman" w:hint="eastAsia"/>
                <w:szCs w:val="28"/>
                <w:lang w:eastAsia="zh-CN"/>
              </w:rPr>
              <w:t>20</w:t>
            </w:r>
            <w:r>
              <w:rPr>
                <w:rFonts w:ascii="DFKai-SB" w:eastAsia="DFKai-SB" w:hAnsi="DFKai-SB" w:cs="Times New Roman"/>
                <w:szCs w:val="28"/>
                <w:lang w:eastAsia="zh-CN"/>
              </w:rPr>
              <w:t>21</w:t>
            </w:r>
            <w:r>
              <w:rPr>
                <w:rFonts w:ascii="DFKai-SB" w:eastAsia="DFKai-SB" w:hAnsi="DFKai-SB" w:cs="Times New Roman" w:hint="eastAsia"/>
                <w:szCs w:val="28"/>
                <w:lang w:eastAsia="zh-CN"/>
              </w:rPr>
              <w:t>年</w:t>
            </w:r>
            <w:r>
              <w:rPr>
                <w:rFonts w:ascii="DFKai-SB" w:eastAsia="DFKai-SB" w:hAnsi="DFKai-SB" w:cs="Times New Roman"/>
                <w:szCs w:val="28"/>
              </w:rPr>
              <w:t>2</w:t>
            </w:r>
            <w:r>
              <w:rPr>
                <w:rFonts w:ascii="DFKai-SB" w:eastAsia="DFKai-SB" w:hAnsi="DFKai-SB" w:cs="Times New Roman" w:hint="eastAsia"/>
                <w:szCs w:val="28"/>
                <w:lang w:eastAsia="zh-CN"/>
              </w:rPr>
              <w:t>月</w:t>
            </w:r>
            <w:r>
              <w:rPr>
                <w:rFonts w:ascii="DFKai-SB" w:hAnsi="DFKai-SB" w:cs="Times New Roman"/>
                <w:szCs w:val="28"/>
                <w:lang w:eastAsia="ko-KR"/>
              </w:rPr>
              <w:t>2</w:t>
            </w:r>
            <w:r>
              <w:rPr>
                <w:rFonts w:ascii="DFKai-SB" w:eastAsia="DFKai-SB" w:hAnsi="DFKai-SB" w:cs="Times New Roman" w:hint="eastAsia"/>
                <w:szCs w:val="28"/>
                <w:lang w:eastAsia="zh-CN"/>
              </w:rPr>
              <w:t>日</w:t>
            </w:r>
          </w:p>
        </w:tc>
      </w:tr>
      <w:tr w:rsidR="001B1E3B" w:rsidRPr="006510FA" w14:paraId="6B891BE0" w14:textId="77777777" w:rsidTr="003E1AA3">
        <w:trPr>
          <w:jc w:val="center"/>
        </w:trPr>
        <w:tc>
          <w:tcPr>
            <w:tcW w:w="819" w:type="dxa"/>
            <w:vAlign w:val="center"/>
          </w:tcPr>
          <w:p w14:paraId="7E281534" w14:textId="5C9ED260" w:rsidR="001B1E3B" w:rsidRPr="006510FA" w:rsidRDefault="001B1E3B" w:rsidP="00FF13B7">
            <w:pPr>
              <w:spacing w:line="360" w:lineRule="exact"/>
              <w:jc w:val="center"/>
              <w:rPr>
                <w:rFonts w:ascii="DFKai-SB" w:eastAsia="DFKai-SB" w:hAnsi="DFKai-SB" w:cs="Times New Roman"/>
                <w:b/>
                <w:szCs w:val="28"/>
              </w:rPr>
            </w:pPr>
            <w:r w:rsidRPr="006510FA">
              <w:rPr>
                <w:rFonts w:ascii="DFKai-SB" w:eastAsia="DFKai-SB" w:hAnsi="DFKai-SB" w:cs="Times New Roman" w:hint="eastAsia"/>
                <w:b/>
                <w:szCs w:val="28"/>
              </w:rPr>
              <w:t>6</w:t>
            </w:r>
          </w:p>
        </w:tc>
        <w:tc>
          <w:tcPr>
            <w:tcW w:w="1470" w:type="dxa"/>
            <w:vAlign w:val="center"/>
          </w:tcPr>
          <w:p w14:paraId="62C269D8" w14:textId="77777777" w:rsidR="001B1E3B" w:rsidRPr="0005044F" w:rsidRDefault="001B1E3B" w:rsidP="00DA0BC4">
            <w:pPr>
              <w:spacing w:line="320" w:lineRule="exact"/>
              <w:jc w:val="center"/>
              <w:rPr>
                <w:rFonts w:ascii="DFKai-SB" w:eastAsia="DFKai-SB" w:hAnsi="DFKai-SB" w:cs="Times New Roman"/>
                <w:b/>
                <w:szCs w:val="28"/>
              </w:rPr>
            </w:pPr>
            <w:r w:rsidRPr="0005044F">
              <w:rPr>
                <w:rFonts w:ascii="DFKai-SB" w:eastAsia="DFKai-SB" w:hAnsi="DFKai-SB" w:cs="Times New Roman" w:hint="eastAsia"/>
                <w:b/>
                <w:szCs w:val="28"/>
              </w:rPr>
              <w:t>商情內容</w:t>
            </w:r>
            <w:r w:rsidR="00477588" w:rsidRPr="0005044F">
              <w:rPr>
                <w:rFonts w:ascii="DFKai-SB" w:eastAsia="DFKai-SB" w:hAnsi="DFKai-SB" w:cs="Times New Roman" w:hint="eastAsia"/>
                <w:b/>
                <w:color w:val="FF0000"/>
                <w:szCs w:val="28"/>
              </w:rPr>
              <w:t>＊</w:t>
            </w:r>
          </w:p>
        </w:tc>
        <w:tc>
          <w:tcPr>
            <w:tcW w:w="7776" w:type="dxa"/>
            <w:tcBorders>
              <w:bottom w:val="single" w:sz="4" w:space="0" w:color="auto"/>
            </w:tcBorders>
          </w:tcPr>
          <w:p w14:paraId="1BF39ADF" w14:textId="05580746" w:rsidR="002A246F" w:rsidRPr="0005044F" w:rsidRDefault="00921E41" w:rsidP="00A34071">
            <w:pPr>
              <w:widowControl/>
              <w:jc w:val="both"/>
              <w:rPr>
                <w:rFonts w:ascii="DFKai-SB" w:eastAsia="DFKai-SB" w:hAnsi="DFKai-SB" w:cs="바탕"/>
              </w:rPr>
            </w:pPr>
            <w:r w:rsidRPr="0005044F">
              <w:rPr>
                <w:rFonts w:ascii="DFKai-SB" w:eastAsia="DFKai-SB" w:hAnsi="DFKai-SB" w:cs="바탕" w:hint="eastAsia"/>
                <w:color w:val="0A0A0A"/>
              </w:rPr>
              <w:t>「</w:t>
            </w:r>
            <w:r w:rsidR="006866B8" w:rsidRPr="0005044F">
              <w:rPr>
                <w:rFonts w:ascii="DFKai-SB" w:eastAsia="DFKai-SB" w:hAnsi="DFKai-SB" w:cs="바탕"/>
                <w:color w:val="0A0A0A"/>
              </w:rPr>
              <w:t>RE100</w:t>
            </w:r>
            <w:r w:rsidR="0005044F" w:rsidRPr="0005044F">
              <w:rPr>
                <w:rFonts w:ascii="DFKai-SB" w:eastAsia="DFKai-SB" w:hAnsi="DFKai-SB" w:cs="바탕"/>
                <w:color w:val="0A0A0A"/>
              </w:rPr>
              <w:t>(Renewable Energy 100%)</w:t>
            </w:r>
            <w:r w:rsidRPr="0005044F">
              <w:rPr>
                <w:rFonts w:ascii="DFKai-SB" w:eastAsia="DFKai-SB" w:hAnsi="DFKai-SB" w:cs="바탕" w:hint="eastAsia"/>
                <w:color w:val="0A0A0A"/>
              </w:rPr>
              <w:t>」</w:t>
            </w:r>
            <w:r w:rsidR="006866B8" w:rsidRPr="0005044F">
              <w:rPr>
                <w:rFonts w:ascii="DFKai-SB" w:eastAsia="DFKai-SB" w:hAnsi="DFKai-SB" w:cs="바탕" w:hint="eastAsia"/>
                <w:color w:val="0A0A0A"/>
              </w:rPr>
              <w:t>將成</w:t>
            </w:r>
            <w:r w:rsidR="00EF20A5" w:rsidRPr="0005044F">
              <w:rPr>
                <w:rFonts w:ascii="DFKai-SB" w:eastAsia="DFKai-SB" w:hAnsi="DFKai-SB" w:cs="바탕" w:hint="eastAsia"/>
                <w:color w:val="0A0A0A"/>
              </w:rPr>
              <w:t>為</w:t>
            </w:r>
            <w:r w:rsidR="006866B8" w:rsidRPr="0005044F">
              <w:rPr>
                <w:rFonts w:ascii="DFKai-SB" w:eastAsia="DFKai-SB" w:hAnsi="DFKai-SB" w:cs="바탕" w:hint="eastAsia"/>
                <w:color w:val="0A0A0A"/>
              </w:rPr>
              <w:t>今年韓國國內電力市場的最大話題。能源人工</w:t>
            </w:r>
            <w:r w:rsidR="0005044F" w:rsidRPr="0005044F">
              <w:rPr>
                <w:rFonts w:ascii="DFKai-SB" w:eastAsia="DFKai-SB" w:hAnsi="DFKai-SB" w:cs="바탕" w:hint="eastAsia"/>
                <w:color w:val="0A0A0A"/>
              </w:rPr>
              <w:t>智慧</w:t>
            </w:r>
            <w:r w:rsidRPr="0005044F">
              <w:rPr>
                <w:rFonts w:ascii="DFKai-SB" w:eastAsia="DFKai-SB" w:hAnsi="DFKai-SB" w:cs="바탕" w:hint="eastAsia"/>
                <w:color w:val="0A0A0A"/>
              </w:rPr>
              <w:t>新創</w:t>
            </w:r>
            <w:r w:rsidR="006866B8" w:rsidRPr="0005044F">
              <w:rPr>
                <w:rFonts w:ascii="DFKai-SB" w:eastAsia="DFKai-SB" w:hAnsi="DFKai-SB" w:cs="바탕" w:hint="eastAsia"/>
                <w:color w:val="0A0A0A"/>
              </w:rPr>
              <w:t>公司</w:t>
            </w:r>
            <w:r w:rsidR="006866B8" w:rsidRPr="0005044F">
              <w:rPr>
                <w:rFonts w:ascii="DFKai-SB" w:eastAsia="DFKai-SB" w:hAnsi="DFKai-SB" w:cs="바탕"/>
                <w:color w:val="0A0A0A"/>
              </w:rPr>
              <w:t>Crocus Energy</w:t>
            </w:r>
            <w:r w:rsidR="006866B8" w:rsidRPr="0005044F">
              <w:rPr>
                <w:rFonts w:ascii="DFKai-SB" w:eastAsia="DFKai-SB" w:hAnsi="DFKai-SB" w:cs="바탕" w:hint="eastAsia"/>
                <w:color w:val="0A0A0A"/>
              </w:rPr>
              <w:t>將</w:t>
            </w:r>
            <w:r w:rsidRPr="0005044F">
              <w:rPr>
                <w:rFonts w:ascii="DFKai-SB" w:eastAsia="DFKai-SB" w:hAnsi="DFKai-SB" w:cs="바탕" w:hint="eastAsia"/>
                <w:color w:val="0A0A0A"/>
              </w:rPr>
              <w:t>「</w:t>
            </w:r>
            <w:r w:rsidR="006866B8" w:rsidRPr="0005044F">
              <w:rPr>
                <w:rFonts w:ascii="DFKai-SB" w:eastAsia="DFKai-SB" w:hAnsi="DFKai-SB" w:cs="바탕"/>
                <w:color w:val="0A0A0A"/>
              </w:rPr>
              <w:t>RE100</w:t>
            </w:r>
            <w:r w:rsidRPr="0005044F">
              <w:rPr>
                <w:rFonts w:ascii="DFKai-SB" w:eastAsia="DFKai-SB" w:hAnsi="DFKai-SB" w:cs="바탕" w:hint="eastAsia"/>
                <w:color w:val="0A0A0A"/>
              </w:rPr>
              <w:t>」</w:t>
            </w:r>
            <w:r w:rsidR="006866B8" w:rsidRPr="0005044F">
              <w:rPr>
                <w:rFonts w:ascii="DFKai-SB" w:eastAsia="DFKai-SB" w:hAnsi="DFKai-SB" w:cs="바탕" w:hint="eastAsia"/>
                <w:color w:val="0A0A0A"/>
              </w:rPr>
              <w:t>選</w:t>
            </w:r>
            <w:r w:rsidRPr="0005044F">
              <w:rPr>
                <w:rFonts w:ascii="DFKai-SB" w:eastAsia="DFKai-SB" w:hAnsi="DFKai-SB" w:cs="바탕" w:hint="eastAsia"/>
                <w:color w:val="0A0A0A"/>
              </w:rPr>
              <w:t>為</w:t>
            </w:r>
            <w:r w:rsidR="006866B8" w:rsidRPr="0005044F">
              <w:rPr>
                <w:rFonts w:ascii="DFKai-SB" w:eastAsia="DFKai-SB" w:hAnsi="DFKai-SB" w:cs="바탕" w:hint="eastAsia"/>
                <w:color w:val="0A0A0A"/>
              </w:rPr>
              <w:t>今年電力市場的</w:t>
            </w:r>
            <w:r w:rsidR="0005044F" w:rsidRPr="0005044F">
              <w:rPr>
                <w:rFonts w:ascii="DFKai-SB" w:eastAsia="DFKai-SB" w:hAnsi="DFKai-SB" w:cs="바탕" w:hint="eastAsia"/>
                <w:color w:val="0A0A0A"/>
              </w:rPr>
              <w:t>重點之一</w:t>
            </w:r>
            <w:r w:rsidR="006866B8" w:rsidRPr="0005044F">
              <w:rPr>
                <w:rFonts w:ascii="DFKai-SB" w:eastAsia="DFKai-SB" w:hAnsi="DFKai-SB" w:cs="바탕" w:hint="eastAsia"/>
                <w:color w:val="0A0A0A"/>
              </w:rPr>
              <w:t>，並預測今年將成</w:t>
            </w:r>
            <w:r w:rsidRPr="0005044F">
              <w:rPr>
                <w:rFonts w:ascii="DFKai-SB" w:eastAsia="DFKai-SB" w:hAnsi="DFKai-SB" w:cs="바탕" w:hint="eastAsia"/>
                <w:color w:val="0A0A0A"/>
              </w:rPr>
              <w:t>為</w:t>
            </w:r>
            <w:r w:rsidR="006866B8" w:rsidRPr="0005044F">
              <w:rPr>
                <w:rFonts w:ascii="DFKai-SB" w:eastAsia="DFKai-SB" w:hAnsi="DFKai-SB" w:cs="바탕" w:hint="eastAsia"/>
                <w:color w:val="0A0A0A"/>
              </w:rPr>
              <w:t>國內企業</w:t>
            </w:r>
            <w:r w:rsidRPr="0005044F">
              <w:rPr>
                <w:rFonts w:ascii="DFKai-SB" w:eastAsia="DFKai-SB" w:hAnsi="DFKai-SB" w:cs="바탕" w:hint="eastAsia"/>
                <w:color w:val="0A0A0A"/>
              </w:rPr>
              <w:t>為</w:t>
            </w:r>
            <w:r w:rsidR="006866B8" w:rsidRPr="0005044F">
              <w:rPr>
                <w:rFonts w:ascii="DFKai-SB" w:eastAsia="DFKai-SB" w:hAnsi="DFKai-SB" w:cs="바탕" w:hint="eastAsia"/>
                <w:color w:val="0A0A0A"/>
              </w:rPr>
              <w:t>實現碳中立而正式進軍</w:t>
            </w:r>
            <w:r w:rsidR="006866B8" w:rsidRPr="0005044F">
              <w:rPr>
                <w:rFonts w:ascii="DFKai-SB" w:eastAsia="DFKai-SB" w:hAnsi="DFKai-SB" w:cs="바탕"/>
                <w:color w:val="0A0A0A"/>
              </w:rPr>
              <w:t>RE100</w:t>
            </w:r>
            <w:r w:rsidR="006866B8" w:rsidRPr="0005044F">
              <w:rPr>
                <w:rFonts w:ascii="DFKai-SB" w:eastAsia="DFKai-SB" w:hAnsi="DFKai-SB" w:cs="바탕" w:hint="eastAsia"/>
                <w:color w:val="0A0A0A"/>
              </w:rPr>
              <w:t>的元年。</w:t>
            </w:r>
            <w:r w:rsidR="006866B8" w:rsidRPr="0005044F">
              <w:rPr>
                <w:rFonts w:ascii="DFKai-SB" w:eastAsia="DFKai-SB" w:hAnsi="DFKai-SB" w:cs="바탕"/>
                <w:color w:val="0A0A0A"/>
              </w:rPr>
              <w:t>Crocus Energy</w:t>
            </w:r>
            <w:r w:rsidR="006866B8" w:rsidRPr="0005044F">
              <w:rPr>
                <w:rFonts w:ascii="DFKai-SB" w:eastAsia="DFKai-SB" w:hAnsi="DFKai-SB" w:cs="바탕" w:hint="eastAsia"/>
                <w:color w:val="0A0A0A"/>
              </w:rPr>
              <w:t>之所以將</w:t>
            </w:r>
            <w:r w:rsidR="006866B8" w:rsidRPr="0005044F">
              <w:rPr>
                <w:rFonts w:ascii="DFKai-SB" w:eastAsia="DFKai-SB" w:hAnsi="DFKai-SB" w:cs="바탕"/>
                <w:color w:val="0A0A0A"/>
              </w:rPr>
              <w:t>2021</w:t>
            </w:r>
            <w:r w:rsidR="006866B8" w:rsidRPr="0005044F">
              <w:rPr>
                <w:rFonts w:ascii="DFKai-SB" w:eastAsia="DFKai-SB" w:hAnsi="DFKai-SB" w:cs="바탕" w:hint="eastAsia"/>
                <w:color w:val="0A0A0A"/>
              </w:rPr>
              <w:t>年定</w:t>
            </w:r>
            <w:r w:rsidRPr="0005044F">
              <w:rPr>
                <w:rFonts w:ascii="DFKai-SB" w:eastAsia="DFKai-SB" w:hAnsi="DFKai-SB" w:cs="바탕" w:hint="eastAsia"/>
                <w:color w:val="0A0A0A"/>
              </w:rPr>
              <w:t>為</w:t>
            </w:r>
            <w:r w:rsidR="006866B8" w:rsidRPr="0005044F">
              <w:rPr>
                <w:rFonts w:ascii="DFKai-SB" w:eastAsia="DFKai-SB" w:hAnsi="DFKai-SB" w:cs="바탕" w:hint="eastAsia"/>
                <w:color w:val="0A0A0A"/>
              </w:rPr>
              <w:t>國內</w:t>
            </w:r>
            <w:r w:rsidR="006866B8" w:rsidRPr="0005044F">
              <w:rPr>
                <w:rFonts w:ascii="DFKai-SB" w:eastAsia="DFKai-SB" w:hAnsi="DFKai-SB" w:cs="바탕"/>
                <w:color w:val="0A0A0A"/>
              </w:rPr>
              <w:t>RE100</w:t>
            </w:r>
            <w:r w:rsidR="006866B8" w:rsidRPr="0005044F">
              <w:rPr>
                <w:rFonts w:ascii="DFKai-SB" w:eastAsia="DFKai-SB" w:hAnsi="DFKai-SB" w:cs="바탕" w:hint="eastAsia"/>
                <w:color w:val="0A0A0A"/>
              </w:rPr>
              <w:t>活躍元年，是因</w:t>
            </w:r>
            <w:r w:rsidRPr="0005044F">
              <w:rPr>
                <w:rFonts w:ascii="DFKai-SB" w:eastAsia="DFKai-SB" w:hAnsi="DFKai-SB" w:cs="바탕" w:hint="eastAsia"/>
                <w:color w:val="0A0A0A"/>
              </w:rPr>
              <w:t>為</w:t>
            </w:r>
            <w:r w:rsidR="006866B8" w:rsidRPr="0005044F">
              <w:rPr>
                <w:rFonts w:ascii="DFKai-SB" w:eastAsia="DFKai-SB" w:hAnsi="DFKai-SB" w:cs="바탕" w:hint="eastAsia"/>
                <w:color w:val="0A0A0A"/>
              </w:rPr>
              <w:t>政府和大企業</w:t>
            </w:r>
            <w:r w:rsidRPr="0005044F">
              <w:rPr>
                <w:rFonts w:ascii="DFKai-SB" w:eastAsia="DFKai-SB" w:hAnsi="DFKai-SB" w:cs="바탕" w:hint="eastAsia"/>
                <w:color w:val="0A0A0A"/>
              </w:rPr>
              <w:t>為</w:t>
            </w:r>
            <w:r w:rsidR="006866B8" w:rsidRPr="0005044F">
              <w:rPr>
                <w:rFonts w:ascii="DFKai-SB" w:eastAsia="DFKai-SB" w:hAnsi="DFKai-SB" w:cs="바탕" w:hint="eastAsia"/>
                <w:color w:val="0A0A0A"/>
              </w:rPr>
              <w:t>實現</w:t>
            </w:r>
            <w:r w:rsidR="006866B8" w:rsidRPr="0005044F">
              <w:rPr>
                <w:rFonts w:ascii="DFKai-SB" w:eastAsia="DFKai-SB" w:hAnsi="DFKai-SB" w:cs="바탕"/>
                <w:color w:val="0A0A0A"/>
              </w:rPr>
              <w:t>RE100</w:t>
            </w:r>
            <w:r w:rsidR="006866B8" w:rsidRPr="0005044F">
              <w:rPr>
                <w:rFonts w:ascii="DFKai-SB" w:eastAsia="DFKai-SB" w:hAnsi="DFKai-SB" w:cs="바탕" w:hint="eastAsia"/>
                <w:color w:val="0A0A0A"/>
              </w:rPr>
              <w:t>做出了積極的行動。韓國政府</w:t>
            </w:r>
            <w:r w:rsidR="0005044F" w:rsidRPr="0005044F">
              <w:rPr>
                <w:rFonts w:ascii="DFKai-SB" w:eastAsia="DFKai-SB" w:hAnsi="DFKai-SB" w:cs="바탕" w:hint="eastAsia"/>
                <w:color w:val="0A0A0A"/>
              </w:rPr>
              <w:t>1</w:t>
            </w:r>
            <w:r w:rsidR="006866B8" w:rsidRPr="0005044F">
              <w:rPr>
                <w:rFonts w:ascii="DFKai-SB" w:eastAsia="DFKai-SB" w:hAnsi="DFKai-SB" w:cs="바탕" w:hint="eastAsia"/>
                <w:color w:val="0A0A0A"/>
              </w:rPr>
              <w:t>月</w:t>
            </w:r>
            <w:r w:rsidR="006866B8" w:rsidRPr="0005044F">
              <w:rPr>
                <w:rFonts w:ascii="DFKai-SB" w:eastAsia="DFKai-SB" w:hAnsi="DFKai-SB" w:cs="바탕"/>
                <w:color w:val="0A0A0A"/>
              </w:rPr>
              <w:t>5</w:t>
            </w:r>
            <w:r w:rsidR="006866B8" w:rsidRPr="0005044F">
              <w:rPr>
                <w:rFonts w:ascii="DFKai-SB" w:eastAsia="DFKai-SB" w:hAnsi="DFKai-SB" w:cs="바탕" w:hint="eastAsia"/>
                <w:color w:val="0A0A0A"/>
              </w:rPr>
              <w:t>日宣佈引入</w:t>
            </w:r>
            <w:r w:rsidRPr="0005044F">
              <w:rPr>
                <w:rFonts w:ascii="DFKai-SB" w:eastAsia="DFKai-SB" w:hAnsi="DFKai-SB" w:cs="바탕" w:hint="eastAsia"/>
                <w:color w:val="0A0A0A"/>
              </w:rPr>
              <w:t>「</w:t>
            </w:r>
            <w:r w:rsidR="006866B8" w:rsidRPr="0005044F">
              <w:rPr>
                <w:rFonts w:ascii="DFKai-SB" w:eastAsia="DFKai-SB" w:hAnsi="DFKai-SB" w:cs="바탕" w:hint="eastAsia"/>
                <w:color w:val="0A0A0A"/>
              </w:rPr>
              <w:t>韓國型</w:t>
            </w:r>
            <w:r w:rsidR="006866B8" w:rsidRPr="0005044F">
              <w:rPr>
                <w:rFonts w:ascii="DFKai-SB" w:eastAsia="DFKai-SB" w:hAnsi="DFKai-SB" w:cs="바탕"/>
                <w:color w:val="0A0A0A"/>
              </w:rPr>
              <w:t>RE100</w:t>
            </w:r>
            <w:r w:rsidRPr="0005044F">
              <w:rPr>
                <w:rFonts w:ascii="DFKai-SB" w:eastAsia="DFKai-SB" w:hAnsi="DFKai-SB" w:cs="바탕" w:hint="eastAsia"/>
                <w:color w:val="0A0A0A"/>
              </w:rPr>
              <w:t>」</w:t>
            </w:r>
            <w:r w:rsidR="006866B8" w:rsidRPr="0005044F">
              <w:rPr>
                <w:rFonts w:ascii="DFKai-SB" w:eastAsia="DFKai-SB" w:hAnsi="DFKai-SB" w:cs="바탕" w:hint="eastAsia"/>
                <w:color w:val="0A0A0A"/>
              </w:rPr>
              <w:t>制度，將對象企業擴大到大企業和所有企業。在國內，去年</w:t>
            </w:r>
            <w:r w:rsidR="006866B8" w:rsidRPr="0005044F">
              <w:rPr>
                <w:rFonts w:ascii="DFKai-SB" w:eastAsia="DFKai-SB" w:hAnsi="DFKai-SB" w:cs="바탕"/>
                <w:color w:val="0A0A0A"/>
              </w:rPr>
              <w:t>12</w:t>
            </w:r>
            <w:r w:rsidR="006866B8" w:rsidRPr="0005044F">
              <w:rPr>
                <w:rFonts w:ascii="DFKai-SB" w:eastAsia="DFKai-SB" w:hAnsi="DFKai-SB" w:cs="바탕" w:hint="eastAsia"/>
                <w:color w:val="0A0A0A"/>
              </w:rPr>
              <w:t>月</w:t>
            </w:r>
            <w:r w:rsidR="006866B8" w:rsidRPr="0005044F">
              <w:rPr>
                <w:rFonts w:ascii="DFKai-SB" w:eastAsia="DFKai-SB" w:hAnsi="DFKai-SB" w:cs="바탕"/>
                <w:color w:val="0A0A0A"/>
              </w:rPr>
              <w:t>SK</w:t>
            </w:r>
            <w:r w:rsidR="006866B8" w:rsidRPr="0005044F">
              <w:rPr>
                <w:rFonts w:ascii="DFKai-SB" w:eastAsia="DFKai-SB" w:hAnsi="DFKai-SB" w:cs="바탕" w:hint="eastAsia"/>
                <w:color w:val="0A0A0A"/>
              </w:rPr>
              <w:t>集團的</w:t>
            </w:r>
            <w:r w:rsidR="006866B8" w:rsidRPr="0005044F">
              <w:rPr>
                <w:rFonts w:ascii="DFKai-SB" w:eastAsia="DFKai-SB" w:hAnsi="DFKai-SB" w:cs="바탕"/>
                <w:color w:val="0A0A0A"/>
              </w:rPr>
              <w:t>6</w:t>
            </w:r>
            <w:r w:rsidR="006866B8" w:rsidRPr="0005044F">
              <w:rPr>
                <w:rFonts w:ascii="DFKai-SB" w:eastAsia="DFKai-SB" w:hAnsi="DFKai-SB" w:cs="바탕" w:hint="eastAsia"/>
                <w:color w:val="0A0A0A"/>
              </w:rPr>
              <w:t>家公司</w:t>
            </w:r>
            <w:r w:rsidRPr="0005044F">
              <w:rPr>
                <w:rFonts w:ascii="DFKai-SB" w:eastAsia="DFKai-SB" w:hAnsi="DFKai-SB" w:cs="바탕" w:hint="eastAsia"/>
                <w:color w:val="0A0A0A"/>
              </w:rPr>
              <w:t>加入</w:t>
            </w:r>
            <w:r w:rsidR="006866B8" w:rsidRPr="0005044F">
              <w:rPr>
                <w:rFonts w:ascii="DFKai-SB" w:eastAsia="DFKai-SB" w:hAnsi="DFKai-SB" w:cs="바탕"/>
                <w:color w:val="0A0A0A"/>
              </w:rPr>
              <w:t>RE100</w:t>
            </w:r>
            <w:r w:rsidR="006866B8" w:rsidRPr="0005044F">
              <w:rPr>
                <w:rFonts w:ascii="DFKai-SB" w:eastAsia="DFKai-SB" w:hAnsi="DFKai-SB" w:cs="바탕" w:hint="eastAsia"/>
                <w:color w:val="0A0A0A"/>
              </w:rPr>
              <w:t>。</w:t>
            </w:r>
            <w:r w:rsidR="006866B8" w:rsidRPr="0005044F">
              <w:rPr>
                <w:rFonts w:ascii="DFKai-SB" w:eastAsia="DFKai-SB" w:hAnsi="DFKai-SB" w:cs="바탕"/>
                <w:color w:val="0A0A0A"/>
              </w:rPr>
              <w:t xml:space="preserve"> SK</w:t>
            </w:r>
            <w:r w:rsidR="006866B8" w:rsidRPr="0005044F">
              <w:rPr>
                <w:rFonts w:ascii="DFKai-SB" w:eastAsia="DFKai-SB" w:hAnsi="DFKai-SB" w:cs="바탕" w:hint="eastAsia"/>
                <w:color w:val="0A0A0A"/>
              </w:rPr>
              <w:t>計劃到</w:t>
            </w:r>
            <w:r w:rsidR="006866B8" w:rsidRPr="0005044F">
              <w:rPr>
                <w:rFonts w:ascii="DFKai-SB" w:eastAsia="DFKai-SB" w:hAnsi="DFKai-SB" w:cs="바탕"/>
                <w:color w:val="0A0A0A"/>
              </w:rPr>
              <w:t>2050</w:t>
            </w:r>
            <w:r w:rsidR="006866B8" w:rsidRPr="0005044F">
              <w:rPr>
                <w:rFonts w:ascii="DFKai-SB" w:eastAsia="DFKai-SB" w:hAnsi="DFKai-SB" w:cs="바탕" w:hint="eastAsia"/>
                <w:color w:val="0A0A0A"/>
              </w:rPr>
              <w:t>年</w:t>
            </w:r>
            <w:r w:rsidRPr="0005044F">
              <w:rPr>
                <w:rFonts w:ascii="DFKai-SB" w:eastAsia="DFKai-SB" w:hAnsi="DFKai-SB" w:cs="바탕" w:hint="eastAsia"/>
                <w:color w:val="0A0A0A"/>
              </w:rPr>
              <w:t>為</w:t>
            </w:r>
            <w:r w:rsidR="006866B8" w:rsidRPr="0005044F">
              <w:rPr>
                <w:rFonts w:ascii="DFKai-SB" w:eastAsia="DFKai-SB" w:hAnsi="DFKai-SB" w:cs="바탕" w:hint="eastAsia"/>
                <w:color w:val="0A0A0A"/>
              </w:rPr>
              <w:t>止完成</w:t>
            </w:r>
            <w:r w:rsidR="006866B8" w:rsidRPr="0005044F">
              <w:rPr>
                <w:rFonts w:ascii="DFKai-SB" w:eastAsia="DFKai-SB" w:hAnsi="DFKai-SB" w:cs="바탕"/>
                <w:color w:val="0A0A0A"/>
              </w:rPr>
              <w:t>RE100</w:t>
            </w:r>
            <w:r w:rsidR="006866B8" w:rsidRPr="0005044F">
              <w:rPr>
                <w:rFonts w:ascii="DFKai-SB" w:eastAsia="DFKai-SB" w:hAnsi="DFKai-SB" w:cs="바탕" w:hint="eastAsia"/>
                <w:color w:val="0A0A0A"/>
              </w:rPr>
              <w:t>。據悉，在海外事業上已實現可再生能源使用率</w:t>
            </w:r>
            <w:r w:rsidR="006866B8" w:rsidRPr="0005044F">
              <w:rPr>
                <w:rFonts w:ascii="DFKai-SB" w:eastAsia="DFKai-SB" w:hAnsi="DFKai-SB" w:cs="바탕"/>
                <w:color w:val="0A0A0A"/>
              </w:rPr>
              <w:t>100%</w:t>
            </w:r>
            <w:r w:rsidR="006866B8" w:rsidRPr="0005044F">
              <w:rPr>
                <w:rFonts w:ascii="DFKai-SB" w:eastAsia="DFKai-SB" w:hAnsi="DFKai-SB" w:cs="바탕" w:hint="eastAsia"/>
                <w:color w:val="0A0A0A"/>
              </w:rPr>
              <w:t>的三星電子在國內也即將</w:t>
            </w:r>
            <w:r w:rsidR="0005044F" w:rsidRPr="0005044F">
              <w:rPr>
                <w:rFonts w:ascii="DFKai-SB" w:eastAsia="DFKai-SB" w:hAnsi="DFKai-SB" w:cs="바탕" w:hint="eastAsia"/>
                <w:color w:val="0A0A0A"/>
              </w:rPr>
              <w:t>推動</w:t>
            </w:r>
            <w:r w:rsidR="006866B8" w:rsidRPr="0005044F">
              <w:rPr>
                <w:rFonts w:ascii="DFKai-SB" w:eastAsia="DFKai-SB" w:hAnsi="DFKai-SB" w:cs="바탕"/>
                <w:color w:val="0A0A0A"/>
              </w:rPr>
              <w:t>RE100</w:t>
            </w:r>
            <w:r w:rsidR="006866B8" w:rsidRPr="0005044F">
              <w:rPr>
                <w:rFonts w:ascii="DFKai-SB" w:eastAsia="DFKai-SB" w:hAnsi="DFKai-SB" w:cs="바탕" w:hint="eastAsia"/>
                <w:color w:val="0A0A0A"/>
              </w:rPr>
              <w:t>。政府和大企業之所以積極推動</w:t>
            </w:r>
            <w:r w:rsidR="006866B8" w:rsidRPr="0005044F">
              <w:rPr>
                <w:rFonts w:ascii="DFKai-SB" w:eastAsia="DFKai-SB" w:hAnsi="DFKai-SB" w:cs="바탕"/>
                <w:color w:val="0A0A0A"/>
              </w:rPr>
              <w:t>RE100</w:t>
            </w:r>
            <w:r w:rsidR="006866B8" w:rsidRPr="0005044F">
              <w:rPr>
                <w:rFonts w:ascii="DFKai-SB" w:eastAsia="DFKai-SB" w:hAnsi="DFKai-SB" w:cs="바탕" w:hint="eastAsia"/>
                <w:color w:val="0A0A0A"/>
              </w:rPr>
              <w:t>，</w:t>
            </w:r>
            <w:r w:rsidR="006866B8" w:rsidRPr="0005044F">
              <w:rPr>
                <w:rFonts w:ascii="DFKai-SB" w:eastAsia="DFKai-SB" w:hAnsi="DFKai-SB" w:cs="바탕" w:hint="eastAsia"/>
                <w:color w:val="0A0A0A"/>
              </w:rPr>
              <w:lastRenderedPageBreak/>
              <w:t>是因</w:t>
            </w:r>
            <w:r w:rsidR="0005044F" w:rsidRPr="0005044F">
              <w:rPr>
                <w:rFonts w:ascii="DFKai-SB" w:eastAsia="DFKai-SB" w:hAnsi="DFKai-SB" w:cs="바탕" w:hint="eastAsia"/>
                <w:color w:val="0A0A0A"/>
              </w:rPr>
              <w:t>為</w:t>
            </w:r>
            <w:r w:rsidR="006866B8" w:rsidRPr="0005044F">
              <w:rPr>
                <w:rFonts w:ascii="DFKai-SB" w:eastAsia="DFKai-SB" w:hAnsi="DFKai-SB" w:cs="바탕" w:hint="eastAsia"/>
                <w:color w:val="0A0A0A"/>
              </w:rPr>
              <w:t>環保企業形象成</w:t>
            </w:r>
            <w:r w:rsidR="0005044F" w:rsidRPr="0005044F">
              <w:rPr>
                <w:rFonts w:ascii="DFKai-SB" w:eastAsia="DFKai-SB" w:hAnsi="DFKai-SB" w:cs="바탕" w:hint="eastAsia"/>
                <w:color w:val="0A0A0A"/>
              </w:rPr>
              <w:t>為</w:t>
            </w:r>
            <w:r w:rsidR="006866B8" w:rsidRPr="0005044F">
              <w:rPr>
                <w:rFonts w:ascii="DFKai-SB" w:eastAsia="DFKai-SB" w:hAnsi="DFKai-SB" w:cs="바탕" w:hint="eastAsia"/>
                <w:color w:val="0A0A0A"/>
              </w:rPr>
              <w:t>企業競爭力的核心。如果不實現</w:t>
            </w:r>
            <w:r w:rsidR="006866B8" w:rsidRPr="0005044F">
              <w:rPr>
                <w:rFonts w:ascii="DFKai-SB" w:eastAsia="DFKai-SB" w:hAnsi="DFKai-SB" w:cs="바탕"/>
                <w:color w:val="0A0A0A"/>
              </w:rPr>
              <w:t>RE100</w:t>
            </w:r>
            <w:r w:rsidR="006866B8" w:rsidRPr="0005044F">
              <w:rPr>
                <w:rFonts w:ascii="DFKai-SB" w:eastAsia="DFKai-SB" w:hAnsi="DFKai-SB" w:cs="바탕" w:hint="eastAsia"/>
                <w:color w:val="0A0A0A"/>
              </w:rPr>
              <w:t>，就很難與跨國企業進行合作</w:t>
            </w:r>
            <w:r w:rsidRPr="0005044F">
              <w:rPr>
                <w:rFonts w:ascii="DFKai-SB" w:eastAsia="DFKai-SB" w:hAnsi="DFKai-SB" w:cs="바탕" w:hint="eastAsia"/>
                <w:color w:val="0A0A0A"/>
              </w:rPr>
              <w:t>。</w:t>
            </w:r>
          </w:p>
        </w:tc>
      </w:tr>
      <w:tr w:rsidR="001B1E3B" w:rsidRPr="006510FA" w14:paraId="6309C39E" w14:textId="77777777" w:rsidTr="003E1AA3">
        <w:trPr>
          <w:jc w:val="center"/>
        </w:trPr>
        <w:tc>
          <w:tcPr>
            <w:tcW w:w="819" w:type="dxa"/>
            <w:vAlign w:val="center"/>
          </w:tcPr>
          <w:p w14:paraId="05FF496E" w14:textId="77777777" w:rsidR="001B1E3B" w:rsidRPr="006510FA" w:rsidRDefault="001B1E3B" w:rsidP="00FF13B7">
            <w:pPr>
              <w:spacing w:line="360" w:lineRule="exact"/>
              <w:jc w:val="center"/>
              <w:rPr>
                <w:rFonts w:ascii="DFKai-SB" w:eastAsia="DFKai-SB" w:hAnsi="DFKai-SB" w:cs="Times New Roman"/>
                <w:b/>
                <w:szCs w:val="28"/>
              </w:rPr>
            </w:pPr>
            <w:r w:rsidRPr="006510FA">
              <w:rPr>
                <w:rFonts w:ascii="DFKai-SB" w:eastAsia="DFKai-SB" w:hAnsi="DFKai-SB" w:cs="Times New Roman" w:hint="eastAsia"/>
                <w:b/>
                <w:szCs w:val="28"/>
              </w:rPr>
              <w:lastRenderedPageBreak/>
              <w:t>7</w:t>
            </w:r>
          </w:p>
        </w:tc>
        <w:tc>
          <w:tcPr>
            <w:tcW w:w="1470" w:type="dxa"/>
            <w:vAlign w:val="center"/>
          </w:tcPr>
          <w:p w14:paraId="2DB0A78D" w14:textId="77777777" w:rsidR="001B1E3B" w:rsidRPr="006510FA" w:rsidRDefault="001B1E3B" w:rsidP="00FF13B7">
            <w:pPr>
              <w:spacing w:line="360" w:lineRule="exact"/>
              <w:jc w:val="center"/>
              <w:rPr>
                <w:rFonts w:ascii="DFKai-SB" w:eastAsia="DFKai-SB" w:hAnsi="DFKai-SB" w:cs="Times New Roman"/>
                <w:b/>
                <w:szCs w:val="28"/>
              </w:rPr>
            </w:pPr>
            <w:r w:rsidRPr="006510FA">
              <w:rPr>
                <w:rFonts w:ascii="DFKai-SB" w:eastAsia="DFKai-SB" w:hAnsi="DFKai-SB" w:cs="Times New Roman" w:hint="eastAsia"/>
                <w:b/>
                <w:szCs w:val="28"/>
              </w:rPr>
              <w:t>資料來源</w:t>
            </w:r>
            <w:r w:rsidR="00477588" w:rsidRPr="006510FA">
              <w:rPr>
                <w:rFonts w:ascii="DFKai-SB" w:eastAsia="DFKai-SB" w:hAnsi="DFKai-SB" w:cs="Times New Roman" w:hint="eastAsia"/>
                <w:b/>
                <w:color w:val="FF0000"/>
                <w:szCs w:val="28"/>
              </w:rPr>
              <w:t>＊</w:t>
            </w:r>
          </w:p>
        </w:tc>
        <w:tc>
          <w:tcPr>
            <w:tcW w:w="7776" w:type="dxa"/>
            <w:tcBorders>
              <w:top w:val="single" w:sz="4" w:space="0" w:color="auto"/>
            </w:tcBorders>
          </w:tcPr>
          <w:p w14:paraId="773411BD" w14:textId="77777777" w:rsidR="001B1E3B" w:rsidRPr="006510FA" w:rsidRDefault="001D39ED" w:rsidP="009D67FC">
            <w:pPr>
              <w:rPr>
                <w:rFonts w:ascii="DFKai-SB" w:eastAsia="DFKai-SB" w:hAnsi="DFKai-SB" w:cs="바탕"/>
                <w:color w:val="1F4E79"/>
                <w:szCs w:val="28"/>
                <w:lang w:eastAsia="ko-KR"/>
              </w:rPr>
            </w:pPr>
            <w:r w:rsidRPr="006510FA">
              <w:rPr>
                <w:rFonts w:ascii="DFKai-SB" w:eastAsia="DFKai-SB" w:hAnsi="DFKai-SB" w:cs="바탕" w:hint="eastAsia"/>
                <w:color w:val="1F4E79"/>
                <w:szCs w:val="28"/>
                <w:lang w:eastAsia="ko-KR"/>
              </w:rPr>
              <w:t>E</w:t>
            </w:r>
            <w:r w:rsidRPr="006510FA">
              <w:rPr>
                <w:rFonts w:ascii="DFKai-SB" w:eastAsia="DFKai-SB" w:hAnsi="DFKai-SB" w:cs="바탕"/>
                <w:color w:val="1F4E79"/>
                <w:szCs w:val="28"/>
                <w:lang w:eastAsia="ko-KR"/>
              </w:rPr>
              <w:t>nergy Daily</w:t>
            </w:r>
          </w:p>
          <w:p w14:paraId="6D18949A" w14:textId="6729EACB" w:rsidR="006866B8" w:rsidRPr="006510FA" w:rsidRDefault="000470FD" w:rsidP="009D67FC">
            <w:pPr>
              <w:rPr>
                <w:rFonts w:ascii="DFKai-SB" w:eastAsia="DFKai-SB" w:hAnsi="DFKai-SB" w:cs="Times New Roman"/>
                <w:color w:val="1F4E79"/>
                <w:szCs w:val="28"/>
                <w:lang w:eastAsia="ko-KR"/>
              </w:rPr>
            </w:pPr>
            <w:hyperlink r:id="rId10" w:history="1">
              <w:r w:rsidR="006866B8" w:rsidRPr="006510FA">
                <w:rPr>
                  <w:rStyle w:val="a5"/>
                  <w:rFonts w:ascii="DFKai-SB" w:eastAsia="DFKai-SB" w:hAnsi="DFKai-SB" w:cs="Times New Roman"/>
                  <w:szCs w:val="28"/>
                  <w:lang w:eastAsia="ko-KR"/>
                </w:rPr>
                <w:t>http://www.energydaily.co.kr/news/articleView.html?idxno=115741</w:t>
              </w:r>
            </w:hyperlink>
            <w:r w:rsidR="006866B8" w:rsidRPr="006510FA">
              <w:rPr>
                <w:rFonts w:ascii="DFKai-SB" w:eastAsia="DFKai-SB" w:hAnsi="DFKai-SB" w:cs="Times New Roman"/>
                <w:color w:val="1F4E79"/>
                <w:szCs w:val="28"/>
                <w:lang w:eastAsia="ko-KR"/>
              </w:rPr>
              <w:t xml:space="preserve"> </w:t>
            </w:r>
          </w:p>
        </w:tc>
      </w:tr>
      <w:tr w:rsidR="001B1E3B" w:rsidRPr="006510FA" w14:paraId="043ADCD3" w14:textId="77777777" w:rsidTr="003E1AA3">
        <w:trPr>
          <w:jc w:val="center"/>
        </w:trPr>
        <w:tc>
          <w:tcPr>
            <w:tcW w:w="819" w:type="dxa"/>
            <w:vAlign w:val="center"/>
          </w:tcPr>
          <w:p w14:paraId="08A25EFE" w14:textId="77777777" w:rsidR="001B1E3B" w:rsidRPr="006510FA" w:rsidRDefault="001B1E3B" w:rsidP="00FF13B7">
            <w:pPr>
              <w:spacing w:line="360" w:lineRule="exact"/>
              <w:jc w:val="center"/>
              <w:rPr>
                <w:rFonts w:ascii="DFKai-SB" w:eastAsia="DFKai-SB" w:hAnsi="DFKai-SB" w:cs="Times New Roman"/>
                <w:b/>
                <w:szCs w:val="28"/>
              </w:rPr>
            </w:pPr>
            <w:r w:rsidRPr="006510FA">
              <w:rPr>
                <w:rFonts w:ascii="DFKai-SB" w:eastAsia="DFKai-SB" w:hAnsi="DFKai-SB" w:cs="Times New Roman" w:hint="eastAsia"/>
                <w:b/>
                <w:szCs w:val="28"/>
              </w:rPr>
              <w:t>8</w:t>
            </w:r>
          </w:p>
        </w:tc>
        <w:tc>
          <w:tcPr>
            <w:tcW w:w="1470" w:type="dxa"/>
            <w:vAlign w:val="center"/>
          </w:tcPr>
          <w:p w14:paraId="5822DA8A" w14:textId="77777777" w:rsidR="001B1E3B" w:rsidRPr="006510FA" w:rsidRDefault="001B1E3B" w:rsidP="001D39ED">
            <w:pPr>
              <w:spacing w:line="360" w:lineRule="exact"/>
              <w:rPr>
                <w:rFonts w:ascii="DFKai-SB" w:eastAsia="DFKai-SB" w:hAnsi="DFKai-SB" w:cs="Times New Roman"/>
                <w:b/>
                <w:szCs w:val="28"/>
              </w:rPr>
            </w:pPr>
            <w:r w:rsidRPr="006510FA">
              <w:rPr>
                <w:rFonts w:ascii="DFKai-SB" w:eastAsia="DFKai-SB" w:hAnsi="DFKai-SB" w:cs="Times New Roman" w:hint="eastAsia"/>
                <w:b/>
                <w:szCs w:val="28"/>
              </w:rPr>
              <w:t>圖片檔案</w:t>
            </w:r>
          </w:p>
        </w:tc>
        <w:tc>
          <w:tcPr>
            <w:tcW w:w="7776" w:type="dxa"/>
          </w:tcPr>
          <w:p w14:paraId="4C26B6AD" w14:textId="77777777" w:rsidR="00327FAB" w:rsidRPr="006510FA" w:rsidRDefault="00327FAB" w:rsidP="00FF13B7">
            <w:pPr>
              <w:spacing w:line="360" w:lineRule="exact"/>
              <w:rPr>
                <w:rFonts w:ascii="DFKai-SB" w:eastAsia="DFKai-SB" w:hAnsi="DFKai-SB" w:cs="Times New Roman"/>
                <w:szCs w:val="28"/>
              </w:rPr>
            </w:pPr>
          </w:p>
        </w:tc>
      </w:tr>
      <w:tr w:rsidR="001B1E3B" w:rsidRPr="006510FA" w14:paraId="7C737CB6" w14:textId="77777777" w:rsidTr="003E1AA3">
        <w:trPr>
          <w:jc w:val="center"/>
        </w:trPr>
        <w:tc>
          <w:tcPr>
            <w:tcW w:w="819" w:type="dxa"/>
            <w:vAlign w:val="center"/>
          </w:tcPr>
          <w:p w14:paraId="61363330" w14:textId="77777777" w:rsidR="001B1E3B" w:rsidRPr="006510FA" w:rsidRDefault="001B1E3B" w:rsidP="00FF13B7">
            <w:pPr>
              <w:spacing w:line="360" w:lineRule="exact"/>
              <w:jc w:val="center"/>
              <w:rPr>
                <w:rFonts w:ascii="DFKai-SB" w:eastAsia="DFKai-SB" w:hAnsi="DFKai-SB" w:cs="Times New Roman"/>
                <w:b/>
                <w:szCs w:val="28"/>
              </w:rPr>
            </w:pPr>
            <w:r w:rsidRPr="006510FA">
              <w:rPr>
                <w:rFonts w:ascii="DFKai-SB" w:eastAsia="DFKai-SB" w:hAnsi="DFKai-SB" w:cs="Times New Roman" w:hint="eastAsia"/>
                <w:b/>
                <w:szCs w:val="28"/>
              </w:rPr>
              <w:t>9</w:t>
            </w:r>
          </w:p>
        </w:tc>
        <w:tc>
          <w:tcPr>
            <w:tcW w:w="1470" w:type="dxa"/>
            <w:vAlign w:val="center"/>
          </w:tcPr>
          <w:p w14:paraId="77569C8A" w14:textId="77777777" w:rsidR="001B1E3B" w:rsidRPr="006510FA" w:rsidRDefault="001B1E3B" w:rsidP="001D39ED">
            <w:pPr>
              <w:spacing w:line="360" w:lineRule="exact"/>
              <w:rPr>
                <w:rFonts w:ascii="DFKai-SB" w:eastAsia="DFKai-SB" w:hAnsi="DFKai-SB" w:cs="Times New Roman"/>
                <w:b/>
                <w:szCs w:val="28"/>
              </w:rPr>
            </w:pPr>
            <w:r w:rsidRPr="006510FA">
              <w:rPr>
                <w:rFonts w:ascii="DFKai-SB" w:eastAsia="DFKai-SB" w:hAnsi="DFKai-SB" w:cs="Times New Roman" w:hint="eastAsia"/>
                <w:b/>
                <w:szCs w:val="28"/>
              </w:rPr>
              <w:t>檔案下載</w:t>
            </w:r>
          </w:p>
        </w:tc>
        <w:tc>
          <w:tcPr>
            <w:tcW w:w="7776" w:type="dxa"/>
          </w:tcPr>
          <w:p w14:paraId="50C04DBF" w14:textId="77777777" w:rsidR="00E8503A" w:rsidRPr="006510FA" w:rsidRDefault="00E8503A" w:rsidP="00477588">
            <w:pPr>
              <w:spacing w:line="360" w:lineRule="exact"/>
              <w:rPr>
                <w:rFonts w:ascii="DFKai-SB" w:eastAsia="DFKai-SB" w:hAnsi="DFKai-SB" w:cs="Times New Roman"/>
                <w:szCs w:val="28"/>
              </w:rPr>
            </w:pPr>
          </w:p>
        </w:tc>
      </w:tr>
    </w:tbl>
    <w:p w14:paraId="75845AA2" w14:textId="77777777" w:rsidR="005B1AC0" w:rsidRPr="00E8503A" w:rsidRDefault="005B1AC0" w:rsidP="0058349B">
      <w:pPr>
        <w:jc w:val="both"/>
        <w:rPr>
          <w:rFonts w:ascii="DFKai-SB" w:eastAsia="DFKai-SB" w:hAnsi="DFKai-SB" w:cs="Times New Roman"/>
          <w:color w:val="1F4E79"/>
          <w:szCs w:val="28"/>
        </w:rPr>
      </w:pPr>
    </w:p>
    <w:sectPr w:rsidR="005B1AC0" w:rsidRPr="00E8503A" w:rsidSect="00D50E25">
      <w:pgSz w:w="11906" w:h="16838"/>
      <w:pgMar w:top="993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D15B3" w14:textId="77777777" w:rsidR="000470FD" w:rsidRDefault="000470FD" w:rsidP="00D50E25">
      <w:r>
        <w:separator/>
      </w:r>
    </w:p>
  </w:endnote>
  <w:endnote w:type="continuationSeparator" w:id="0">
    <w:p w14:paraId="7BD7CAEB" w14:textId="77777777" w:rsidR="000470FD" w:rsidRDefault="000470FD" w:rsidP="00D5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683D4" w14:textId="77777777" w:rsidR="000470FD" w:rsidRDefault="000470FD" w:rsidP="00D50E25">
      <w:r>
        <w:separator/>
      </w:r>
    </w:p>
  </w:footnote>
  <w:footnote w:type="continuationSeparator" w:id="0">
    <w:p w14:paraId="1B58A006" w14:textId="77777777" w:rsidR="000470FD" w:rsidRDefault="000470FD" w:rsidP="00D5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604BD"/>
    <w:multiLevelType w:val="hybridMultilevel"/>
    <w:tmpl w:val="9044F95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3F409FF"/>
    <w:multiLevelType w:val="hybridMultilevel"/>
    <w:tmpl w:val="C9B8517C"/>
    <w:lvl w:ilvl="0" w:tplc="9362883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9362883E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9362883E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29E56C4"/>
    <w:multiLevelType w:val="hybridMultilevel"/>
    <w:tmpl w:val="B658EABC"/>
    <w:lvl w:ilvl="0" w:tplc="9362883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9362883E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66"/>
    <w:rsid w:val="00000EFE"/>
    <w:rsid w:val="00007656"/>
    <w:rsid w:val="00017DCA"/>
    <w:rsid w:val="00023F22"/>
    <w:rsid w:val="00034F48"/>
    <w:rsid w:val="00040CDC"/>
    <w:rsid w:val="000470FD"/>
    <w:rsid w:val="00047F8C"/>
    <w:rsid w:val="000501C5"/>
    <w:rsid w:val="0005044F"/>
    <w:rsid w:val="000A42FB"/>
    <w:rsid w:val="00107E43"/>
    <w:rsid w:val="001172EB"/>
    <w:rsid w:val="00182778"/>
    <w:rsid w:val="001879A9"/>
    <w:rsid w:val="001B1E3B"/>
    <w:rsid w:val="001D39ED"/>
    <w:rsid w:val="001E0DA7"/>
    <w:rsid w:val="001F7298"/>
    <w:rsid w:val="00223711"/>
    <w:rsid w:val="00275390"/>
    <w:rsid w:val="002A0289"/>
    <w:rsid w:val="002A23DD"/>
    <w:rsid w:val="002A246F"/>
    <w:rsid w:val="002B2D5B"/>
    <w:rsid w:val="002C2288"/>
    <w:rsid w:val="002C365C"/>
    <w:rsid w:val="002E1E18"/>
    <w:rsid w:val="002E5F66"/>
    <w:rsid w:val="002F3E16"/>
    <w:rsid w:val="0032362E"/>
    <w:rsid w:val="00324623"/>
    <w:rsid w:val="00327FAB"/>
    <w:rsid w:val="00331E28"/>
    <w:rsid w:val="00340F65"/>
    <w:rsid w:val="003611B1"/>
    <w:rsid w:val="003674A3"/>
    <w:rsid w:val="00367C12"/>
    <w:rsid w:val="0037076C"/>
    <w:rsid w:val="0037240D"/>
    <w:rsid w:val="003749C8"/>
    <w:rsid w:val="003A22F4"/>
    <w:rsid w:val="003A58F4"/>
    <w:rsid w:val="003B3D26"/>
    <w:rsid w:val="003B52EF"/>
    <w:rsid w:val="003C609F"/>
    <w:rsid w:val="003D1027"/>
    <w:rsid w:val="003D7EF8"/>
    <w:rsid w:val="003E1AA3"/>
    <w:rsid w:val="00451C39"/>
    <w:rsid w:val="00454BF2"/>
    <w:rsid w:val="00476BA8"/>
    <w:rsid w:val="00477588"/>
    <w:rsid w:val="004B0DCB"/>
    <w:rsid w:val="004B5877"/>
    <w:rsid w:val="004C45A8"/>
    <w:rsid w:val="004D39FF"/>
    <w:rsid w:val="004E47F0"/>
    <w:rsid w:val="004E72CD"/>
    <w:rsid w:val="0050063C"/>
    <w:rsid w:val="00505552"/>
    <w:rsid w:val="00506187"/>
    <w:rsid w:val="005152E7"/>
    <w:rsid w:val="00532D37"/>
    <w:rsid w:val="00543710"/>
    <w:rsid w:val="00570E74"/>
    <w:rsid w:val="00580BC4"/>
    <w:rsid w:val="0058349B"/>
    <w:rsid w:val="005A73EC"/>
    <w:rsid w:val="005A7B1B"/>
    <w:rsid w:val="005B1AC0"/>
    <w:rsid w:val="005C0CC9"/>
    <w:rsid w:val="005C793D"/>
    <w:rsid w:val="005E0B6E"/>
    <w:rsid w:val="00602A83"/>
    <w:rsid w:val="00602BC5"/>
    <w:rsid w:val="00612E45"/>
    <w:rsid w:val="006263ED"/>
    <w:rsid w:val="006510FA"/>
    <w:rsid w:val="00666FF8"/>
    <w:rsid w:val="006866B8"/>
    <w:rsid w:val="006D01BA"/>
    <w:rsid w:val="006D3060"/>
    <w:rsid w:val="006E6786"/>
    <w:rsid w:val="006F437C"/>
    <w:rsid w:val="00701A1A"/>
    <w:rsid w:val="00712260"/>
    <w:rsid w:val="00726426"/>
    <w:rsid w:val="007323EE"/>
    <w:rsid w:val="00734DB9"/>
    <w:rsid w:val="00736087"/>
    <w:rsid w:val="00750917"/>
    <w:rsid w:val="0076224D"/>
    <w:rsid w:val="0076406D"/>
    <w:rsid w:val="00767E6E"/>
    <w:rsid w:val="00771121"/>
    <w:rsid w:val="007A0B0A"/>
    <w:rsid w:val="007A2EA7"/>
    <w:rsid w:val="008102D1"/>
    <w:rsid w:val="00815ABB"/>
    <w:rsid w:val="00825556"/>
    <w:rsid w:val="00831D2D"/>
    <w:rsid w:val="008503FE"/>
    <w:rsid w:val="00852F60"/>
    <w:rsid w:val="00882676"/>
    <w:rsid w:val="0088687D"/>
    <w:rsid w:val="00893F8C"/>
    <w:rsid w:val="00897C99"/>
    <w:rsid w:val="008B0EF9"/>
    <w:rsid w:val="008C4B56"/>
    <w:rsid w:val="008F41C4"/>
    <w:rsid w:val="00921E41"/>
    <w:rsid w:val="00934561"/>
    <w:rsid w:val="009346C8"/>
    <w:rsid w:val="009429B6"/>
    <w:rsid w:val="0096606C"/>
    <w:rsid w:val="009A5E17"/>
    <w:rsid w:val="009D67FC"/>
    <w:rsid w:val="00A029B1"/>
    <w:rsid w:val="00A07052"/>
    <w:rsid w:val="00A30B81"/>
    <w:rsid w:val="00A34071"/>
    <w:rsid w:val="00A42AAE"/>
    <w:rsid w:val="00A71731"/>
    <w:rsid w:val="00A93151"/>
    <w:rsid w:val="00AA73D3"/>
    <w:rsid w:val="00AD5646"/>
    <w:rsid w:val="00AE1780"/>
    <w:rsid w:val="00B00E5C"/>
    <w:rsid w:val="00B0589A"/>
    <w:rsid w:val="00B068FA"/>
    <w:rsid w:val="00B123BC"/>
    <w:rsid w:val="00B2045D"/>
    <w:rsid w:val="00B308DA"/>
    <w:rsid w:val="00B518F4"/>
    <w:rsid w:val="00B736D9"/>
    <w:rsid w:val="00B82190"/>
    <w:rsid w:val="00B97451"/>
    <w:rsid w:val="00BD151D"/>
    <w:rsid w:val="00BF0E89"/>
    <w:rsid w:val="00C04626"/>
    <w:rsid w:val="00C06C96"/>
    <w:rsid w:val="00C3675F"/>
    <w:rsid w:val="00C47A60"/>
    <w:rsid w:val="00C516CB"/>
    <w:rsid w:val="00C519B4"/>
    <w:rsid w:val="00C531D8"/>
    <w:rsid w:val="00C56F85"/>
    <w:rsid w:val="00C67791"/>
    <w:rsid w:val="00C72CCA"/>
    <w:rsid w:val="00C968C1"/>
    <w:rsid w:val="00CD6BBB"/>
    <w:rsid w:val="00D068C6"/>
    <w:rsid w:val="00D06CB5"/>
    <w:rsid w:val="00D50E25"/>
    <w:rsid w:val="00D91775"/>
    <w:rsid w:val="00D92C97"/>
    <w:rsid w:val="00DA0BC4"/>
    <w:rsid w:val="00DA7E20"/>
    <w:rsid w:val="00DB3134"/>
    <w:rsid w:val="00DD00EB"/>
    <w:rsid w:val="00E12FE0"/>
    <w:rsid w:val="00E303A6"/>
    <w:rsid w:val="00E336F2"/>
    <w:rsid w:val="00E358F2"/>
    <w:rsid w:val="00E73B37"/>
    <w:rsid w:val="00E8503A"/>
    <w:rsid w:val="00E95FE7"/>
    <w:rsid w:val="00EB1C8B"/>
    <w:rsid w:val="00EB2B6C"/>
    <w:rsid w:val="00EC4E9E"/>
    <w:rsid w:val="00EC505A"/>
    <w:rsid w:val="00EF20A5"/>
    <w:rsid w:val="00F01CBB"/>
    <w:rsid w:val="00F14FC2"/>
    <w:rsid w:val="00F21F2B"/>
    <w:rsid w:val="00F32ABC"/>
    <w:rsid w:val="00F432CA"/>
    <w:rsid w:val="00F6471B"/>
    <w:rsid w:val="00F9401A"/>
    <w:rsid w:val="00FB7150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5249F"/>
  <w15:docId w15:val="{2D10F29C-4688-4BE9-ADD6-AF0FCACD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06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06C9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93151"/>
    <w:rPr>
      <w:color w:val="0563C1" w:themeColor="hyperlink"/>
      <w:u w:val="single"/>
    </w:rPr>
  </w:style>
  <w:style w:type="character" w:customStyle="1" w:styleId="1">
    <w:name w:val="멘션1"/>
    <w:basedOn w:val="a0"/>
    <w:uiPriority w:val="99"/>
    <w:semiHidden/>
    <w:unhideWhenUsed/>
    <w:rsid w:val="00A93151"/>
    <w:rPr>
      <w:color w:val="2B579A"/>
      <w:shd w:val="clear" w:color="auto" w:fill="E6E6E6"/>
    </w:rPr>
  </w:style>
  <w:style w:type="paragraph" w:styleId="a6">
    <w:name w:val="header"/>
    <w:basedOn w:val="a"/>
    <w:link w:val="Char0"/>
    <w:uiPriority w:val="99"/>
    <w:unhideWhenUsed/>
    <w:rsid w:val="00D50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머리글 Char"/>
    <w:basedOn w:val="a0"/>
    <w:link w:val="a6"/>
    <w:uiPriority w:val="99"/>
    <w:rsid w:val="00D50E25"/>
    <w:rPr>
      <w:sz w:val="20"/>
      <w:szCs w:val="20"/>
    </w:rPr>
  </w:style>
  <w:style w:type="paragraph" w:styleId="a7">
    <w:name w:val="footer"/>
    <w:basedOn w:val="a"/>
    <w:link w:val="Char1"/>
    <w:uiPriority w:val="99"/>
    <w:unhideWhenUsed/>
    <w:rsid w:val="00D50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바닥글 Char"/>
    <w:basedOn w:val="a0"/>
    <w:link w:val="a7"/>
    <w:uiPriority w:val="99"/>
    <w:rsid w:val="00D50E25"/>
    <w:rPr>
      <w:sz w:val="20"/>
      <w:szCs w:val="20"/>
    </w:rPr>
  </w:style>
  <w:style w:type="paragraph" w:styleId="a8">
    <w:name w:val="No Spacing"/>
    <w:uiPriority w:val="1"/>
    <w:qFormat/>
    <w:rsid w:val="00A029B1"/>
    <w:pPr>
      <w:widowControl w:val="0"/>
    </w:pPr>
  </w:style>
  <w:style w:type="character" w:styleId="a9">
    <w:name w:val="Unresolved Mention"/>
    <w:basedOn w:val="a0"/>
    <w:uiPriority w:val="99"/>
    <w:semiHidden/>
    <w:unhideWhenUsed/>
    <w:rsid w:val="00686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trade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nergydaily.co.kr/news/articleView.html?idxno=1157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eentrade.org.tw/zh-hant/purchasing_info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58711-AC42-463C-A252-F8FDCE3F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Chun Fan</dc:creator>
  <cp:keywords/>
  <dc:description/>
  <cp:lastModifiedBy>문 진석</cp:lastModifiedBy>
  <cp:revision>8</cp:revision>
  <cp:lastPrinted>2021-03-02T01:39:00Z</cp:lastPrinted>
  <dcterms:created xsi:type="dcterms:W3CDTF">2018-11-16T02:05:00Z</dcterms:created>
  <dcterms:modified xsi:type="dcterms:W3CDTF">2021-03-02T02:17:00Z</dcterms:modified>
</cp:coreProperties>
</file>