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4C" w:rsidRPr="0088060B" w:rsidRDefault="00762C4C" w:rsidP="0088060B">
      <w:pPr>
        <w:spacing w:line="480" w:lineRule="exact"/>
        <w:ind w:firstLineChars="200" w:firstLine="1121"/>
        <w:rPr>
          <w:rFonts w:ascii="標楷體" w:eastAsia="標楷體" w:hAnsi="標楷體"/>
          <w:b/>
          <w:sz w:val="56"/>
          <w:szCs w:val="56"/>
        </w:rPr>
      </w:pPr>
      <w:r w:rsidRPr="0088060B">
        <w:rPr>
          <w:rFonts w:ascii="標楷體" w:eastAsia="標楷體" w:hAnsi="標楷體" w:hint="eastAsia"/>
          <w:b/>
          <w:sz w:val="56"/>
          <w:szCs w:val="56"/>
        </w:rPr>
        <w:t>循環經濟之主流價值論壇</w:t>
      </w:r>
    </w:p>
    <w:p w:rsidR="00762C4C" w:rsidRPr="0088060B" w:rsidRDefault="00762C4C" w:rsidP="00762C4C">
      <w:pPr>
        <w:spacing w:afterLines="50" w:after="180" w:line="480" w:lineRule="exact"/>
        <w:ind w:firstLineChars="200" w:firstLine="1041"/>
        <w:rPr>
          <w:rFonts w:ascii="標楷體" w:eastAsia="標楷體" w:hAnsi="標楷體"/>
          <w:b/>
          <w:sz w:val="40"/>
          <w:szCs w:val="40"/>
        </w:rPr>
      </w:pPr>
      <w:r>
        <w:rPr>
          <w:rFonts w:ascii="標楷體" w:eastAsia="標楷體" w:hAnsi="標楷體" w:hint="eastAsia"/>
          <w:b/>
          <w:sz w:val="52"/>
          <w:szCs w:val="52"/>
        </w:rPr>
        <w:t xml:space="preserve">               </w:t>
      </w:r>
      <w:r w:rsidRPr="0088060B">
        <w:rPr>
          <w:rFonts w:ascii="標楷體" w:eastAsia="標楷體" w:hAnsi="標楷體" w:hint="eastAsia"/>
          <w:b/>
          <w:sz w:val="40"/>
          <w:szCs w:val="40"/>
        </w:rPr>
        <w:t>〜</w:t>
      </w:r>
      <w:r w:rsidRPr="0088060B">
        <w:rPr>
          <w:rFonts w:ascii="標楷體" w:eastAsia="標楷體" w:hAnsi="標楷體"/>
          <w:b/>
          <w:sz w:val="40"/>
          <w:szCs w:val="40"/>
        </w:rPr>
        <w:t>(</w:t>
      </w:r>
      <w:r w:rsidRPr="0088060B">
        <w:rPr>
          <w:rFonts w:ascii="標楷體" w:eastAsia="標楷體" w:hAnsi="標楷體" w:hint="eastAsia"/>
          <w:b/>
          <w:sz w:val="40"/>
          <w:szCs w:val="40"/>
        </w:rPr>
        <w:t>產業篇．南部場</w:t>
      </w:r>
      <w:r w:rsidRPr="0088060B">
        <w:rPr>
          <w:rFonts w:ascii="標楷體" w:eastAsia="標楷體" w:hAnsi="標楷體"/>
          <w:b/>
          <w:sz w:val="40"/>
          <w:szCs w:val="40"/>
        </w:rPr>
        <w:t>)</w:t>
      </w:r>
    </w:p>
    <w:p w:rsidR="00831430" w:rsidRPr="006B2F41" w:rsidRDefault="00831430" w:rsidP="006B2F41">
      <w:pPr>
        <w:spacing w:line="400" w:lineRule="exact"/>
        <w:ind w:firstLineChars="205" w:firstLine="615"/>
        <w:rPr>
          <w:rFonts w:ascii="標楷體" w:eastAsia="標楷體" w:hAnsi="標楷體"/>
          <w:sz w:val="30"/>
          <w:szCs w:val="30"/>
        </w:rPr>
      </w:pPr>
      <w:r w:rsidRPr="006B2F41">
        <w:rPr>
          <w:rFonts w:ascii="標楷體" w:eastAsia="標楷體" w:hAnsi="標楷體" w:hint="eastAsia"/>
          <w:sz w:val="30"/>
          <w:szCs w:val="30"/>
        </w:rPr>
        <w:t>台灣從過去農業社會轉型為工商業社會，仍舊依循著大量生產、大量消費、大量廢棄的單向資源消耗的商業（生產與消費）模式，雖帶來豐饒與便利的物質生活，也曾締造經濟奇蹟，但也造成日趨嚴重的資源耗損及環境污染。如何將此取捨關係予以妥善的處理，就成為未來政府施政並借鏡全球與深入探討的主要課題。</w:t>
      </w:r>
    </w:p>
    <w:p w:rsidR="00831430" w:rsidRPr="006B2F41" w:rsidRDefault="00831430" w:rsidP="006B2F41">
      <w:pPr>
        <w:spacing w:line="400" w:lineRule="exact"/>
        <w:ind w:firstLineChars="205" w:firstLine="615"/>
        <w:rPr>
          <w:rFonts w:ascii="標楷體" w:eastAsia="標楷體" w:hAnsi="標楷體"/>
          <w:sz w:val="30"/>
          <w:szCs w:val="30"/>
        </w:rPr>
      </w:pPr>
      <w:r w:rsidRPr="006B2F41">
        <w:rPr>
          <w:rFonts w:ascii="標楷體" w:eastAsia="標楷體" w:hAnsi="標楷體" w:hint="eastAsia"/>
          <w:sz w:val="30"/>
          <w:szCs w:val="30"/>
        </w:rPr>
        <w:t>蔡英文總統在前（105）年520就職演說</w:t>
      </w:r>
      <w:r w:rsidR="0033540D" w:rsidRPr="006B2F41">
        <w:rPr>
          <w:rFonts w:ascii="標楷體" w:eastAsia="標楷體" w:hAnsi="標楷體" w:hint="eastAsia"/>
          <w:sz w:val="30"/>
          <w:szCs w:val="30"/>
        </w:rPr>
        <w:t>對</w:t>
      </w:r>
      <w:r w:rsidR="0088060B" w:rsidRPr="006B2F41">
        <w:rPr>
          <w:rFonts w:ascii="標楷體" w:eastAsia="標楷體" w:hAnsi="標楷體" w:hint="eastAsia"/>
          <w:sz w:val="30"/>
          <w:szCs w:val="30"/>
        </w:rPr>
        <w:t>於</w:t>
      </w:r>
      <w:r w:rsidRPr="006B2F41">
        <w:rPr>
          <w:rFonts w:ascii="標楷體" w:eastAsia="標楷體" w:hAnsi="標楷體" w:hint="eastAsia"/>
          <w:sz w:val="30"/>
          <w:szCs w:val="30"/>
        </w:rPr>
        <w:t>經濟結構的轉型</w:t>
      </w:r>
      <w:r w:rsidR="00CA79FF" w:rsidRPr="006B2F41">
        <w:rPr>
          <w:rFonts w:ascii="標楷體" w:eastAsia="標楷體" w:hAnsi="標楷體" w:hint="eastAsia"/>
          <w:sz w:val="30"/>
          <w:szCs w:val="30"/>
        </w:rPr>
        <w:t>表示</w:t>
      </w:r>
      <w:r w:rsidRPr="006B2F41">
        <w:rPr>
          <w:rFonts w:ascii="標楷體" w:eastAsia="標楷體" w:hAnsi="標楷體" w:hint="eastAsia"/>
          <w:sz w:val="30"/>
          <w:szCs w:val="30"/>
        </w:rPr>
        <w:t>：「會優先推動五大創新研發計畫，藉著這些產業來重新塑造台灣的全球競爭力。……在經濟發展的同時，不要忘記對環境的責任。……也不能再像過去，無止盡地揮霍自然資源及國民健康。所以，對各種汙染的控制，會嚴格把關，更要讓台灣走向循環經濟的時代，把廢棄物轉換為再生資源。對於能源的選擇，會以永續的觀念去逐步調整。」因此大力推動「5＋2創新產業政策」就包括了循環經濟，可見其重要性。另外，行政院107年度施政方針也提出，政府施政將加速執行攸關產業結構轉型的產業創新計畫，</w:t>
      </w:r>
      <w:r w:rsidR="00F84665" w:rsidRPr="006B2F41">
        <w:rPr>
          <w:rFonts w:ascii="標楷體" w:eastAsia="標楷體" w:hAnsi="標楷體" w:hint="eastAsia"/>
          <w:sz w:val="30"/>
          <w:szCs w:val="30"/>
        </w:rPr>
        <w:t>為臚列七大事項重點之一，並分行於各相關部會內訂定執行計畫持續評估及推動。</w:t>
      </w:r>
    </w:p>
    <w:p w:rsidR="00831430" w:rsidRPr="006B2F41" w:rsidRDefault="00831430" w:rsidP="006B2F41">
      <w:pPr>
        <w:spacing w:line="400" w:lineRule="exact"/>
        <w:ind w:firstLineChars="205" w:firstLine="615"/>
        <w:rPr>
          <w:rFonts w:ascii="標楷體" w:eastAsia="標楷體" w:hAnsi="標楷體"/>
          <w:sz w:val="30"/>
          <w:szCs w:val="30"/>
        </w:rPr>
      </w:pPr>
      <w:r w:rsidRPr="006B2F41">
        <w:rPr>
          <w:rFonts w:ascii="標楷體" w:eastAsia="標楷體" w:hAnsi="標楷體" w:hint="eastAsia"/>
          <w:sz w:val="30"/>
          <w:szCs w:val="30"/>
        </w:rPr>
        <w:t>南部地區是台灣石化與金屬等材料工業的生產重鎮，長期面臨經濟發展與工業污染兩難困境，相關部會暨地方政府均積極輔導產業轉型升級，並思考如何在產業永續前提下，導入循環經濟的概念，促進產業綠色環保發展以符合目前全球發展趨勢。</w:t>
      </w:r>
      <w:r w:rsidR="00CA79FF" w:rsidRPr="006B2F41">
        <w:rPr>
          <w:rFonts w:ascii="標楷體" w:eastAsia="標楷體" w:hAnsi="標楷體" w:hint="eastAsia"/>
          <w:sz w:val="30"/>
          <w:szCs w:val="30"/>
        </w:rPr>
        <w:t>爰</w:t>
      </w:r>
      <w:r w:rsidRPr="006B2F41">
        <w:rPr>
          <w:rFonts w:ascii="標楷體" w:eastAsia="標楷體" w:hAnsi="標楷體" w:hint="eastAsia"/>
          <w:sz w:val="30"/>
          <w:szCs w:val="30"/>
        </w:rPr>
        <w:t>本中</w:t>
      </w:r>
      <w:r w:rsidR="00B50CE7" w:rsidRPr="006B2F41">
        <w:rPr>
          <w:rFonts w:ascii="標楷體" w:eastAsia="標楷體" w:hAnsi="標楷體" w:hint="eastAsia"/>
          <w:sz w:val="30"/>
          <w:szCs w:val="30"/>
        </w:rPr>
        <w:t>心</w:t>
      </w:r>
      <w:r w:rsidRPr="006B2F41">
        <w:rPr>
          <w:rFonts w:ascii="標楷體" w:eastAsia="標楷體" w:hAnsi="標楷體" w:hint="eastAsia"/>
          <w:sz w:val="30"/>
          <w:szCs w:val="30"/>
        </w:rPr>
        <w:t>為</w:t>
      </w:r>
      <w:r w:rsidR="00367C60" w:rsidRPr="006B2F41">
        <w:rPr>
          <w:rFonts w:ascii="標楷體" w:eastAsia="標楷體" w:hAnsi="標楷體" w:hint="eastAsia"/>
          <w:sz w:val="30"/>
          <w:szCs w:val="30"/>
        </w:rPr>
        <w:t>使產業能夠充分且確實掌握現階段新政府在循環經濟產業政策與資源內容，藉由循環經濟產業區域交流與各種整合推廣活動，促成中央與地方政府共同支持低碳節能產業發展，並透過致力環境永續之社會企業典範與標竿現身說明及分享，</w:t>
      </w:r>
      <w:r w:rsidRPr="006B2F41">
        <w:rPr>
          <w:rFonts w:ascii="標楷體" w:eastAsia="標楷體" w:hAnsi="標楷體" w:hint="eastAsia"/>
          <w:sz w:val="30"/>
          <w:szCs w:val="30"/>
        </w:rPr>
        <w:t>辦理本</w:t>
      </w:r>
      <w:r w:rsidR="00905A91" w:rsidRPr="006B2F41">
        <w:rPr>
          <w:rFonts w:ascii="標楷體" w:eastAsia="標楷體" w:hAnsi="標楷體" w:hint="eastAsia"/>
          <w:sz w:val="30"/>
          <w:szCs w:val="30"/>
        </w:rPr>
        <w:t>次</w:t>
      </w:r>
      <w:r w:rsidRPr="006B2F41">
        <w:rPr>
          <w:rFonts w:ascii="標楷體" w:eastAsia="標楷體" w:hAnsi="標楷體" w:hint="eastAsia"/>
          <w:sz w:val="30"/>
          <w:szCs w:val="30"/>
        </w:rPr>
        <w:t>論壇活動規</w:t>
      </w:r>
      <w:r w:rsidR="00CA79FF" w:rsidRPr="006B2F41">
        <w:rPr>
          <w:rFonts w:ascii="標楷體" w:eastAsia="標楷體" w:hAnsi="標楷體" w:hint="eastAsia"/>
          <w:sz w:val="30"/>
          <w:szCs w:val="30"/>
        </w:rPr>
        <w:t>畫</w:t>
      </w:r>
      <w:r w:rsidR="00905A91" w:rsidRPr="006B2F41">
        <w:rPr>
          <w:rFonts w:ascii="標楷體" w:eastAsia="標楷體" w:hAnsi="標楷體" w:hint="eastAsia"/>
          <w:sz w:val="30"/>
          <w:szCs w:val="30"/>
        </w:rPr>
        <w:t>。</w:t>
      </w:r>
    </w:p>
    <w:p w:rsidR="00762C4C" w:rsidRPr="006B2F41" w:rsidRDefault="00762C4C" w:rsidP="006B2F41">
      <w:pPr>
        <w:spacing w:beforeLines="30" w:before="108" w:line="400" w:lineRule="exact"/>
        <w:ind w:left="1500" w:hangingChars="500" w:hanging="1500"/>
        <w:rPr>
          <w:rFonts w:ascii="標楷體" w:eastAsia="標楷體" w:hAnsi="標楷體"/>
          <w:sz w:val="30"/>
          <w:szCs w:val="30"/>
        </w:rPr>
      </w:pPr>
      <w:r w:rsidRPr="006B2F41">
        <w:rPr>
          <w:rFonts w:ascii="標楷體" w:eastAsia="標楷體" w:hAnsi="標楷體" w:hint="eastAsia"/>
          <w:sz w:val="30"/>
          <w:szCs w:val="30"/>
        </w:rPr>
        <w:t>主辦單位：行政院南部聯合服務中心、行政院環境保護署、經濟部</w:t>
      </w:r>
    </w:p>
    <w:p w:rsidR="00762C4C" w:rsidRPr="006B2F41" w:rsidRDefault="00762C4C" w:rsidP="006B2F41">
      <w:pPr>
        <w:spacing w:beforeLines="30" w:before="108" w:line="400" w:lineRule="exact"/>
        <w:ind w:left="1500" w:hangingChars="500" w:hanging="1500"/>
        <w:rPr>
          <w:rFonts w:ascii="標楷體" w:eastAsia="標楷體" w:hAnsi="標楷體"/>
          <w:sz w:val="30"/>
          <w:szCs w:val="30"/>
        </w:rPr>
      </w:pPr>
      <w:r w:rsidRPr="006B2F41">
        <w:rPr>
          <w:rFonts w:ascii="標楷體" w:eastAsia="標楷體" w:hAnsi="標楷體" w:hint="eastAsia"/>
          <w:sz w:val="30"/>
          <w:szCs w:val="30"/>
        </w:rPr>
        <w:t>協辦單位：行政院環境保護署廢棄物管理處、經濟部工業局、經濟部中小企業處、經濟部加工出口區管理處、科技部南部科學工業園區管理局、高雄市政府、屏東縣政府、財團法人中華經濟研究院、財團法人台灣綠色生產力基金會、社團法人中華民國管理科學學會</w:t>
      </w:r>
    </w:p>
    <w:p w:rsidR="00841433" w:rsidRPr="006B2F41" w:rsidRDefault="00762C4C" w:rsidP="006B2F41">
      <w:pPr>
        <w:spacing w:beforeLines="30" w:before="108" w:line="400" w:lineRule="exact"/>
        <w:ind w:left="1500" w:hangingChars="500" w:hanging="1500"/>
        <w:rPr>
          <w:rFonts w:ascii="標楷體" w:eastAsia="標楷體" w:hAnsi="標楷體"/>
          <w:sz w:val="30"/>
          <w:szCs w:val="30"/>
        </w:rPr>
      </w:pPr>
      <w:r w:rsidRPr="006B2F41">
        <w:rPr>
          <w:rFonts w:ascii="標楷體" w:eastAsia="標楷體" w:hAnsi="標楷體" w:hint="eastAsia"/>
          <w:sz w:val="30"/>
          <w:szCs w:val="30"/>
        </w:rPr>
        <w:t>執行單位：經濟部南區聯合服務中心、</w:t>
      </w:r>
      <w:r w:rsidR="00153DF3" w:rsidRPr="006B2F41">
        <w:rPr>
          <w:rFonts w:ascii="標楷體" w:eastAsia="標楷體" w:hAnsi="標楷體" w:hint="eastAsia"/>
          <w:sz w:val="30"/>
          <w:szCs w:val="30"/>
        </w:rPr>
        <w:t>經濟部工業局南區工業區管理處、</w:t>
      </w:r>
      <w:r w:rsidRPr="006B2F41">
        <w:rPr>
          <w:rFonts w:ascii="標楷體" w:eastAsia="標楷體" w:hAnsi="標楷體" w:hint="eastAsia"/>
          <w:sz w:val="30"/>
          <w:szCs w:val="30"/>
        </w:rPr>
        <w:t>經濟部石化產業高值化推動辦公室、經濟部中小企業處馬上辦服務中心</w:t>
      </w:r>
    </w:p>
    <w:p w:rsidR="00364227" w:rsidRPr="006B2F41" w:rsidRDefault="00B64E1D" w:rsidP="006B2F41">
      <w:pPr>
        <w:spacing w:before="30" w:line="400" w:lineRule="exact"/>
        <w:ind w:left="1560" w:hangingChars="520" w:hanging="1560"/>
        <w:rPr>
          <w:rFonts w:ascii="標楷體" w:eastAsia="標楷體" w:hAnsi="標楷體"/>
          <w:sz w:val="30"/>
          <w:szCs w:val="30"/>
        </w:rPr>
      </w:pPr>
      <w:r w:rsidRPr="006B2F41">
        <w:rPr>
          <w:rFonts w:ascii="標楷體" w:eastAsia="標楷體" w:hAnsi="標楷體" w:hint="eastAsia"/>
          <w:sz w:val="30"/>
          <w:szCs w:val="30"/>
        </w:rPr>
        <w:t>日期：</w:t>
      </w:r>
      <w:r w:rsidR="00364227" w:rsidRPr="006B2F41">
        <w:rPr>
          <w:rFonts w:ascii="標楷體" w:eastAsia="標楷體" w:hAnsi="標楷體" w:hint="eastAsia"/>
          <w:sz w:val="30"/>
          <w:szCs w:val="30"/>
        </w:rPr>
        <w:t>201</w:t>
      </w:r>
      <w:r w:rsidR="00762C4C" w:rsidRPr="006B2F41">
        <w:rPr>
          <w:rFonts w:ascii="標楷體" w:eastAsia="標楷體" w:hAnsi="標楷體" w:hint="eastAsia"/>
          <w:sz w:val="30"/>
          <w:szCs w:val="30"/>
        </w:rPr>
        <w:t>8</w:t>
      </w:r>
      <w:r w:rsidR="00364227" w:rsidRPr="006B2F41">
        <w:rPr>
          <w:rFonts w:ascii="標楷體" w:eastAsia="標楷體" w:hAnsi="標楷體" w:hint="eastAsia"/>
          <w:sz w:val="30"/>
          <w:szCs w:val="30"/>
        </w:rPr>
        <w:t>年</w:t>
      </w:r>
      <w:r w:rsidR="00762C4C" w:rsidRPr="006B2F41">
        <w:rPr>
          <w:rFonts w:ascii="標楷體" w:eastAsia="標楷體" w:hAnsi="標楷體" w:hint="eastAsia"/>
          <w:sz w:val="30"/>
          <w:szCs w:val="30"/>
        </w:rPr>
        <w:t>4</w:t>
      </w:r>
      <w:r w:rsidR="00364227" w:rsidRPr="006B2F41">
        <w:rPr>
          <w:rFonts w:ascii="標楷體" w:eastAsia="標楷體" w:hAnsi="標楷體" w:hint="eastAsia"/>
          <w:sz w:val="30"/>
          <w:szCs w:val="30"/>
        </w:rPr>
        <w:t>月</w:t>
      </w:r>
      <w:r w:rsidR="00762C4C" w:rsidRPr="006B2F41">
        <w:rPr>
          <w:rFonts w:ascii="標楷體" w:eastAsia="標楷體" w:hAnsi="標楷體" w:hint="eastAsia"/>
          <w:sz w:val="30"/>
          <w:szCs w:val="30"/>
        </w:rPr>
        <w:t>3</w:t>
      </w:r>
      <w:r w:rsidR="00364227" w:rsidRPr="006B2F41">
        <w:rPr>
          <w:rFonts w:ascii="標楷體" w:eastAsia="標楷體" w:hAnsi="標楷體" w:hint="eastAsia"/>
          <w:sz w:val="30"/>
          <w:szCs w:val="30"/>
        </w:rPr>
        <w:t>0日(星</w:t>
      </w:r>
      <w:r w:rsidR="00762C4C" w:rsidRPr="006B2F41">
        <w:rPr>
          <w:rFonts w:ascii="標楷體" w:eastAsia="標楷體" w:hAnsi="標楷體" w:hint="eastAsia"/>
          <w:sz w:val="30"/>
          <w:szCs w:val="30"/>
        </w:rPr>
        <w:t>期一</w:t>
      </w:r>
      <w:r w:rsidR="00364227" w:rsidRPr="006B2F41">
        <w:rPr>
          <w:rFonts w:ascii="標楷體" w:eastAsia="標楷體" w:hAnsi="標楷體" w:hint="eastAsia"/>
          <w:sz w:val="30"/>
          <w:szCs w:val="30"/>
        </w:rPr>
        <w:t>)</w:t>
      </w:r>
      <w:r w:rsidR="004648E8" w:rsidRPr="006B2F41">
        <w:rPr>
          <w:rFonts w:ascii="標楷體" w:eastAsia="標楷體" w:hAnsi="標楷體" w:hint="eastAsia"/>
          <w:sz w:val="30"/>
          <w:szCs w:val="30"/>
        </w:rPr>
        <w:t xml:space="preserve"> </w:t>
      </w:r>
      <w:r w:rsidR="00F8526F" w:rsidRPr="006B2F41">
        <w:rPr>
          <w:rFonts w:ascii="標楷體" w:eastAsia="標楷體" w:hAnsi="標楷體" w:hint="eastAsia"/>
          <w:sz w:val="30"/>
          <w:szCs w:val="30"/>
        </w:rPr>
        <w:t>上午</w:t>
      </w:r>
      <w:r w:rsidR="00762C4C" w:rsidRPr="006B2F41">
        <w:rPr>
          <w:rFonts w:ascii="標楷體" w:eastAsia="標楷體" w:hAnsi="標楷體"/>
          <w:sz w:val="30"/>
          <w:szCs w:val="30"/>
        </w:rPr>
        <w:t>09:30</w:t>
      </w:r>
      <w:r w:rsidR="00762C4C" w:rsidRPr="006B2F41">
        <w:rPr>
          <w:rFonts w:ascii="標楷體" w:eastAsia="標楷體" w:hAnsi="標楷體" w:hint="eastAsia"/>
          <w:sz w:val="30"/>
          <w:szCs w:val="30"/>
        </w:rPr>
        <w:t>〜</w:t>
      </w:r>
      <w:r w:rsidR="00F8526F" w:rsidRPr="006B2F41">
        <w:rPr>
          <w:rFonts w:ascii="標楷體" w:eastAsia="標楷體" w:hAnsi="標楷體" w:hint="eastAsia"/>
          <w:sz w:val="30"/>
          <w:szCs w:val="30"/>
        </w:rPr>
        <w:t>下午</w:t>
      </w:r>
      <w:r w:rsidR="00762C4C" w:rsidRPr="006B2F41">
        <w:rPr>
          <w:rFonts w:ascii="標楷體" w:eastAsia="標楷體" w:hAnsi="標楷體"/>
          <w:sz w:val="30"/>
          <w:szCs w:val="30"/>
        </w:rPr>
        <w:t>16:40</w:t>
      </w:r>
    </w:p>
    <w:p w:rsidR="00DC6EFC" w:rsidRPr="004E7F14" w:rsidRDefault="00364227" w:rsidP="006B2F41">
      <w:pPr>
        <w:spacing w:before="30" w:line="400" w:lineRule="exact"/>
        <w:ind w:left="1560" w:hangingChars="520" w:hanging="1560"/>
        <w:rPr>
          <w:rFonts w:ascii="標楷體" w:eastAsia="標楷體" w:hAnsi="標楷體"/>
          <w:sz w:val="30"/>
          <w:szCs w:val="30"/>
        </w:rPr>
      </w:pPr>
      <w:r w:rsidRPr="006B2F41">
        <w:rPr>
          <w:rFonts w:ascii="標楷體" w:eastAsia="標楷體" w:hAnsi="標楷體" w:hint="eastAsia"/>
          <w:sz w:val="30"/>
          <w:szCs w:val="30"/>
        </w:rPr>
        <w:t>地點：</w:t>
      </w:r>
      <w:r w:rsidR="00E505E9" w:rsidRPr="006B2F41">
        <w:rPr>
          <w:rFonts w:ascii="標楷體" w:eastAsia="標楷體" w:hAnsi="標楷體" w:hint="eastAsia"/>
          <w:sz w:val="30"/>
          <w:szCs w:val="30"/>
        </w:rPr>
        <w:t>高雄</w:t>
      </w:r>
      <w:r w:rsidR="00EE5C00" w:rsidRPr="006B2F41">
        <w:rPr>
          <w:rFonts w:ascii="標楷體" w:eastAsia="標楷體" w:hAnsi="標楷體" w:hint="eastAsia"/>
          <w:sz w:val="30"/>
          <w:szCs w:val="30"/>
        </w:rPr>
        <w:t>國際會議中心603</w:t>
      </w:r>
      <w:r w:rsidRPr="006B2F41">
        <w:rPr>
          <w:rFonts w:ascii="標楷體" w:eastAsia="標楷體" w:hAnsi="標楷體" w:hint="eastAsia"/>
          <w:sz w:val="30"/>
          <w:szCs w:val="30"/>
        </w:rPr>
        <w:t>室</w:t>
      </w:r>
      <w:r w:rsidR="00BC3536" w:rsidRPr="006B2F41">
        <w:rPr>
          <w:rFonts w:ascii="標楷體" w:eastAsia="標楷體" w:hAnsi="標楷體" w:hint="eastAsia"/>
          <w:sz w:val="30"/>
          <w:szCs w:val="30"/>
        </w:rPr>
        <w:t>（高雄市鹽埕區中正四路274號）</w:t>
      </w:r>
    </w:p>
    <w:p w:rsidR="00DC6EFC" w:rsidRPr="00D11AA4" w:rsidRDefault="00841433" w:rsidP="00D11AA4">
      <w:pPr>
        <w:spacing w:beforeLines="30" w:before="108" w:line="420" w:lineRule="exact"/>
        <w:rPr>
          <w:rFonts w:ascii="標楷體" w:eastAsia="標楷體" w:hAnsi="標楷體"/>
          <w:sz w:val="30"/>
          <w:szCs w:val="30"/>
        </w:rPr>
      </w:pPr>
      <w:r w:rsidRPr="00D11AA4">
        <w:rPr>
          <w:rFonts w:ascii="標楷體" w:eastAsia="標楷體" w:hAnsi="標楷體" w:hint="eastAsia"/>
          <w:sz w:val="30"/>
          <w:szCs w:val="30"/>
        </w:rPr>
        <w:lastRenderedPageBreak/>
        <w:t>議程：</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4961"/>
        <w:gridCol w:w="3969"/>
      </w:tblGrid>
      <w:tr w:rsidR="00236C90" w:rsidRPr="005F2FE4" w:rsidTr="00044752">
        <w:trPr>
          <w:trHeight w:val="562"/>
        </w:trPr>
        <w:tc>
          <w:tcPr>
            <w:tcW w:w="1702" w:type="dxa"/>
            <w:vAlign w:val="center"/>
          </w:tcPr>
          <w:p w:rsidR="00236C90" w:rsidRPr="005F2FE4" w:rsidRDefault="00236C90" w:rsidP="002D432F">
            <w:pPr>
              <w:widowControl/>
              <w:spacing w:line="400" w:lineRule="exact"/>
              <w:contextualSpacing/>
              <w:jc w:val="center"/>
              <w:rPr>
                <w:rFonts w:ascii="標楷體" w:eastAsia="標楷體" w:hAnsi="標楷體" w:cs="Arial"/>
                <w:b/>
                <w:kern w:val="0"/>
                <w:sz w:val="28"/>
                <w:szCs w:val="28"/>
              </w:rPr>
            </w:pPr>
            <w:r w:rsidRPr="005F2FE4">
              <w:rPr>
                <w:rFonts w:ascii="標楷體" w:eastAsia="標楷體" w:hAnsi="標楷體" w:cs="Arial" w:hint="eastAsia"/>
                <w:b/>
                <w:kern w:val="0"/>
                <w:sz w:val="28"/>
                <w:szCs w:val="28"/>
              </w:rPr>
              <w:t>時間</w:t>
            </w:r>
          </w:p>
        </w:tc>
        <w:tc>
          <w:tcPr>
            <w:tcW w:w="4961" w:type="dxa"/>
            <w:vAlign w:val="center"/>
          </w:tcPr>
          <w:p w:rsidR="00236C90" w:rsidRPr="005F2FE4" w:rsidRDefault="00236C90" w:rsidP="002D432F">
            <w:pPr>
              <w:widowControl/>
              <w:spacing w:line="400" w:lineRule="exact"/>
              <w:contextualSpacing/>
              <w:jc w:val="center"/>
              <w:rPr>
                <w:rFonts w:ascii="標楷體" w:eastAsia="標楷體" w:hAnsi="標楷體" w:cs="Arial"/>
                <w:b/>
                <w:kern w:val="0"/>
                <w:sz w:val="28"/>
                <w:szCs w:val="28"/>
              </w:rPr>
            </w:pPr>
            <w:r w:rsidRPr="005F2FE4">
              <w:rPr>
                <w:rFonts w:ascii="標楷體" w:eastAsia="標楷體" w:hAnsi="標楷體" w:cs="Arial" w:hint="eastAsia"/>
                <w:b/>
                <w:kern w:val="0"/>
                <w:sz w:val="28"/>
                <w:szCs w:val="28"/>
              </w:rPr>
              <w:t>主題內容</w:t>
            </w:r>
          </w:p>
        </w:tc>
        <w:tc>
          <w:tcPr>
            <w:tcW w:w="3969" w:type="dxa"/>
            <w:vAlign w:val="center"/>
          </w:tcPr>
          <w:p w:rsidR="00236C90" w:rsidRPr="005F2FE4" w:rsidRDefault="00236C90" w:rsidP="00721A9E">
            <w:pPr>
              <w:widowControl/>
              <w:spacing w:line="400" w:lineRule="exact"/>
              <w:contextualSpacing/>
              <w:jc w:val="center"/>
              <w:rPr>
                <w:rFonts w:ascii="標楷體" w:eastAsia="標楷體" w:hAnsi="標楷體" w:cs="Arial"/>
                <w:b/>
                <w:kern w:val="0"/>
                <w:sz w:val="28"/>
                <w:szCs w:val="28"/>
              </w:rPr>
            </w:pPr>
            <w:r w:rsidRPr="005F2FE4">
              <w:rPr>
                <w:rFonts w:ascii="標楷體" w:eastAsia="標楷體" w:hAnsi="標楷體" w:cs="Arial" w:hint="eastAsia"/>
                <w:b/>
                <w:kern w:val="0"/>
                <w:sz w:val="28"/>
                <w:szCs w:val="28"/>
              </w:rPr>
              <w:t>主講單位</w:t>
            </w:r>
          </w:p>
        </w:tc>
      </w:tr>
      <w:tr w:rsidR="00236C90" w:rsidRPr="005F2FE4" w:rsidTr="00044752">
        <w:trPr>
          <w:trHeight w:val="686"/>
        </w:trPr>
        <w:tc>
          <w:tcPr>
            <w:tcW w:w="1702" w:type="dxa"/>
            <w:vAlign w:val="center"/>
          </w:tcPr>
          <w:p w:rsidR="00236C90" w:rsidRPr="00CB63D0" w:rsidRDefault="00236C90" w:rsidP="00FC1EDB">
            <w:pPr>
              <w:widowControl/>
              <w:spacing w:line="400" w:lineRule="exact"/>
              <w:contextualSpacing/>
              <w:jc w:val="center"/>
              <w:rPr>
                <w:rFonts w:ascii="標楷體" w:eastAsia="標楷體" w:hAnsi="標楷體" w:cs="Arial"/>
                <w:b/>
                <w:kern w:val="0"/>
                <w:szCs w:val="24"/>
              </w:rPr>
            </w:pPr>
            <w:r w:rsidRPr="00CB63D0">
              <w:rPr>
                <w:rFonts w:ascii="標楷體" w:eastAsia="標楷體" w:hAnsi="標楷體" w:cs="Arial" w:hint="eastAsia"/>
                <w:b/>
                <w:kern w:val="0"/>
                <w:szCs w:val="24"/>
              </w:rPr>
              <w:t>09</w:t>
            </w:r>
            <w:r w:rsidRPr="00CB63D0">
              <w:rPr>
                <w:rFonts w:ascii="標楷體" w:eastAsia="標楷體" w:hAnsi="標楷體" w:cs="Arial"/>
                <w:b/>
                <w:kern w:val="0"/>
                <w:szCs w:val="24"/>
              </w:rPr>
              <w:t>:30</w:t>
            </w:r>
            <w:r w:rsidR="00FC1EDB">
              <w:rPr>
                <w:rFonts w:ascii="新細明體" w:eastAsia="新細明體" w:hAnsi="新細明體" w:cs="Arial" w:hint="eastAsia"/>
                <w:b/>
                <w:kern w:val="0"/>
                <w:szCs w:val="24"/>
              </w:rPr>
              <w:t>〜</w:t>
            </w:r>
            <w:r w:rsidRPr="00CB63D0">
              <w:rPr>
                <w:rFonts w:ascii="標楷體" w:eastAsia="標楷體" w:hAnsi="標楷體" w:cs="Arial"/>
                <w:b/>
                <w:kern w:val="0"/>
                <w:szCs w:val="24"/>
              </w:rPr>
              <w:t>1</w:t>
            </w:r>
            <w:r w:rsidRPr="00CB63D0">
              <w:rPr>
                <w:rFonts w:ascii="標楷體" w:eastAsia="標楷體" w:hAnsi="標楷體" w:cs="Arial" w:hint="eastAsia"/>
                <w:b/>
                <w:kern w:val="0"/>
                <w:szCs w:val="24"/>
              </w:rPr>
              <w:t>0</w:t>
            </w:r>
            <w:r w:rsidRPr="00CB63D0">
              <w:rPr>
                <w:rFonts w:ascii="標楷體" w:eastAsia="標楷體" w:hAnsi="標楷體" w:cs="Arial"/>
                <w:b/>
                <w:kern w:val="0"/>
                <w:szCs w:val="24"/>
              </w:rPr>
              <w:t>:00</w:t>
            </w:r>
          </w:p>
        </w:tc>
        <w:tc>
          <w:tcPr>
            <w:tcW w:w="8930" w:type="dxa"/>
            <w:gridSpan w:val="2"/>
            <w:vAlign w:val="center"/>
          </w:tcPr>
          <w:p w:rsidR="00236C90" w:rsidRPr="00B9155D" w:rsidRDefault="00B9155D" w:rsidP="00B9155D">
            <w:pPr>
              <w:widowControl/>
              <w:spacing w:line="400" w:lineRule="exact"/>
              <w:contextualSpacing/>
              <w:rPr>
                <w:rFonts w:ascii="標楷體" w:eastAsia="標楷體" w:hAnsi="標楷體" w:cs="Arial"/>
                <w:kern w:val="0"/>
                <w:sz w:val="26"/>
                <w:szCs w:val="26"/>
              </w:rPr>
            </w:pPr>
            <w:r w:rsidRPr="00B9155D">
              <w:rPr>
                <w:rFonts w:ascii="標楷體" w:eastAsia="標楷體" w:hAnsi="標楷體" w:hint="eastAsia"/>
                <w:sz w:val="26"/>
                <w:szCs w:val="26"/>
              </w:rPr>
              <w:t>來賓入場簽到</w:t>
            </w:r>
          </w:p>
        </w:tc>
      </w:tr>
      <w:tr w:rsidR="00236C90" w:rsidRPr="005F2FE4" w:rsidTr="00044752">
        <w:trPr>
          <w:trHeight w:val="1319"/>
        </w:trPr>
        <w:tc>
          <w:tcPr>
            <w:tcW w:w="1702" w:type="dxa"/>
            <w:vAlign w:val="center"/>
          </w:tcPr>
          <w:p w:rsidR="00236C90" w:rsidRPr="00CB63D0" w:rsidRDefault="00236C90" w:rsidP="00FC1EDB">
            <w:pPr>
              <w:widowControl/>
              <w:spacing w:line="400" w:lineRule="exact"/>
              <w:contextualSpacing/>
              <w:jc w:val="center"/>
              <w:rPr>
                <w:rFonts w:ascii="標楷體" w:eastAsia="標楷體" w:hAnsi="標楷體" w:cs="Arial"/>
                <w:b/>
                <w:kern w:val="0"/>
                <w:szCs w:val="24"/>
              </w:rPr>
            </w:pPr>
            <w:r w:rsidRPr="00CB63D0">
              <w:rPr>
                <w:rFonts w:ascii="標楷體" w:eastAsia="標楷體" w:hAnsi="標楷體" w:cs="Arial"/>
                <w:b/>
                <w:kern w:val="0"/>
                <w:szCs w:val="24"/>
              </w:rPr>
              <w:t>1</w:t>
            </w:r>
            <w:r w:rsidRPr="00CB63D0">
              <w:rPr>
                <w:rFonts w:ascii="標楷體" w:eastAsia="標楷體" w:hAnsi="標楷體" w:cs="Arial" w:hint="eastAsia"/>
                <w:b/>
                <w:kern w:val="0"/>
                <w:szCs w:val="24"/>
              </w:rPr>
              <w:t>0</w:t>
            </w:r>
            <w:r w:rsidRPr="00CB63D0">
              <w:rPr>
                <w:rFonts w:ascii="標楷體" w:eastAsia="標楷體" w:hAnsi="標楷體" w:cs="Arial"/>
                <w:b/>
                <w:kern w:val="0"/>
                <w:szCs w:val="24"/>
              </w:rPr>
              <w:t>:00</w:t>
            </w:r>
            <w:r w:rsidR="00FC1EDB">
              <w:rPr>
                <w:rFonts w:ascii="新細明體" w:eastAsia="新細明體" w:hAnsi="新細明體" w:cs="Arial" w:hint="eastAsia"/>
                <w:b/>
                <w:kern w:val="0"/>
                <w:szCs w:val="24"/>
              </w:rPr>
              <w:t>〜</w:t>
            </w:r>
            <w:r w:rsidRPr="00CB63D0">
              <w:rPr>
                <w:rFonts w:ascii="標楷體" w:eastAsia="標楷體" w:hAnsi="標楷體" w:cs="Arial"/>
                <w:b/>
                <w:kern w:val="0"/>
                <w:szCs w:val="24"/>
              </w:rPr>
              <w:t>1</w:t>
            </w:r>
            <w:r w:rsidRPr="00CB63D0">
              <w:rPr>
                <w:rFonts w:ascii="標楷體" w:eastAsia="標楷體" w:hAnsi="標楷體" w:cs="Arial" w:hint="eastAsia"/>
                <w:b/>
                <w:kern w:val="0"/>
                <w:szCs w:val="24"/>
              </w:rPr>
              <w:t>0</w:t>
            </w:r>
            <w:r w:rsidRPr="00CB63D0">
              <w:rPr>
                <w:rFonts w:ascii="標楷體" w:eastAsia="標楷體" w:hAnsi="標楷體" w:cs="Arial"/>
                <w:b/>
                <w:kern w:val="0"/>
                <w:szCs w:val="24"/>
              </w:rPr>
              <w:t>:</w:t>
            </w:r>
            <w:r w:rsidRPr="00CB63D0">
              <w:rPr>
                <w:rFonts w:ascii="標楷體" w:eastAsia="標楷體" w:hAnsi="標楷體" w:cs="Arial" w:hint="eastAsia"/>
                <w:b/>
                <w:kern w:val="0"/>
                <w:szCs w:val="24"/>
              </w:rPr>
              <w:t>2</w:t>
            </w:r>
            <w:r w:rsidRPr="00CB63D0">
              <w:rPr>
                <w:rFonts w:ascii="標楷體" w:eastAsia="標楷體" w:hAnsi="標楷體" w:cs="Arial"/>
                <w:b/>
                <w:kern w:val="0"/>
                <w:szCs w:val="24"/>
              </w:rPr>
              <w:t>0</w:t>
            </w:r>
          </w:p>
        </w:tc>
        <w:tc>
          <w:tcPr>
            <w:tcW w:w="4961" w:type="dxa"/>
            <w:vAlign w:val="center"/>
          </w:tcPr>
          <w:p w:rsidR="00236C90" w:rsidRPr="00CB63D0" w:rsidRDefault="00236C90" w:rsidP="002D432F">
            <w:pPr>
              <w:widowControl/>
              <w:spacing w:line="400" w:lineRule="exact"/>
              <w:contextualSpacing/>
              <w:rPr>
                <w:rFonts w:ascii="標楷體" w:eastAsia="標楷體" w:hAnsi="標楷體" w:cs="Arial"/>
                <w:kern w:val="0"/>
                <w:sz w:val="26"/>
                <w:szCs w:val="26"/>
              </w:rPr>
            </w:pPr>
            <w:r w:rsidRPr="00CB63D0">
              <w:rPr>
                <w:rFonts w:ascii="標楷體" w:eastAsia="標楷體" w:hAnsi="標楷體" w:cs="Arial" w:hint="eastAsia"/>
                <w:kern w:val="0"/>
                <w:sz w:val="26"/>
                <w:szCs w:val="26"/>
              </w:rPr>
              <w:t>主辦單位及貴賓致詞</w:t>
            </w:r>
          </w:p>
        </w:tc>
        <w:tc>
          <w:tcPr>
            <w:tcW w:w="3969" w:type="dxa"/>
            <w:vAlign w:val="center"/>
          </w:tcPr>
          <w:p w:rsidR="00236C90" w:rsidRPr="00CB63D0" w:rsidRDefault="00236C90" w:rsidP="002D432F">
            <w:pPr>
              <w:widowControl/>
              <w:spacing w:line="400" w:lineRule="exact"/>
              <w:contextualSpacing/>
              <w:rPr>
                <w:rFonts w:ascii="標楷體" w:eastAsia="標楷體" w:hAnsi="標楷體" w:cs="Arial"/>
                <w:kern w:val="0"/>
                <w:sz w:val="26"/>
                <w:szCs w:val="26"/>
              </w:rPr>
            </w:pPr>
            <w:r w:rsidRPr="00CB63D0">
              <w:rPr>
                <w:rFonts w:ascii="標楷體" w:eastAsia="標楷體" w:hAnsi="標楷體" w:cs="Arial" w:hint="eastAsia"/>
                <w:kern w:val="0"/>
                <w:sz w:val="26"/>
                <w:szCs w:val="26"/>
              </w:rPr>
              <w:t>行政院南部聯合服務中心</w:t>
            </w:r>
          </w:p>
          <w:p w:rsidR="00236C90" w:rsidRPr="00CB63D0" w:rsidRDefault="00BF7511" w:rsidP="002D432F">
            <w:pPr>
              <w:widowControl/>
              <w:spacing w:line="400" w:lineRule="exact"/>
              <w:contextualSpacing/>
              <w:rPr>
                <w:rFonts w:ascii="標楷體" w:eastAsia="標楷體" w:hAnsi="標楷體" w:cs="Arial"/>
                <w:kern w:val="0"/>
                <w:sz w:val="26"/>
                <w:szCs w:val="26"/>
              </w:rPr>
            </w:pPr>
            <w:r w:rsidRPr="00044752">
              <w:rPr>
                <w:rFonts w:ascii="標楷體" w:eastAsia="標楷體" w:hAnsi="標楷體" w:cs="Arial" w:hint="eastAsia"/>
                <w:kern w:val="0"/>
                <w:sz w:val="26"/>
                <w:szCs w:val="26"/>
              </w:rPr>
              <w:t>行政院環境保護署</w:t>
            </w:r>
          </w:p>
          <w:p w:rsidR="00236C90" w:rsidRPr="00CB63D0" w:rsidRDefault="00236C90" w:rsidP="002D432F">
            <w:pPr>
              <w:widowControl/>
              <w:spacing w:line="400" w:lineRule="exact"/>
              <w:contextualSpacing/>
              <w:rPr>
                <w:rFonts w:ascii="標楷體" w:eastAsia="標楷體" w:hAnsi="標楷體" w:cs="Arial"/>
                <w:strike/>
                <w:kern w:val="0"/>
                <w:sz w:val="26"/>
                <w:szCs w:val="26"/>
              </w:rPr>
            </w:pPr>
            <w:r w:rsidRPr="00CB63D0">
              <w:rPr>
                <w:rFonts w:ascii="標楷體" w:eastAsia="標楷體" w:hAnsi="標楷體" w:cs="Arial" w:hint="eastAsia"/>
                <w:kern w:val="0"/>
                <w:sz w:val="26"/>
                <w:szCs w:val="26"/>
              </w:rPr>
              <w:t>經濟部</w:t>
            </w:r>
          </w:p>
        </w:tc>
      </w:tr>
      <w:tr w:rsidR="00236C90" w:rsidRPr="005F2FE4" w:rsidTr="00044752">
        <w:trPr>
          <w:trHeight w:val="713"/>
        </w:trPr>
        <w:tc>
          <w:tcPr>
            <w:tcW w:w="1702" w:type="dxa"/>
            <w:vAlign w:val="center"/>
          </w:tcPr>
          <w:p w:rsidR="00236C90" w:rsidRPr="00CB63D0" w:rsidRDefault="00236C90" w:rsidP="00FC1EDB">
            <w:pPr>
              <w:widowControl/>
              <w:spacing w:line="400" w:lineRule="exact"/>
              <w:contextualSpacing/>
              <w:jc w:val="center"/>
              <w:rPr>
                <w:rFonts w:ascii="標楷體" w:eastAsia="標楷體" w:hAnsi="標楷體" w:cs="Arial"/>
                <w:b/>
                <w:strike/>
                <w:kern w:val="0"/>
                <w:szCs w:val="24"/>
              </w:rPr>
            </w:pPr>
            <w:r w:rsidRPr="00CB63D0">
              <w:rPr>
                <w:rFonts w:ascii="標楷體" w:eastAsia="標楷體" w:hAnsi="標楷體" w:cs="Arial"/>
                <w:b/>
                <w:kern w:val="0"/>
                <w:szCs w:val="24"/>
              </w:rPr>
              <w:t>1</w:t>
            </w:r>
            <w:r w:rsidRPr="00CB63D0">
              <w:rPr>
                <w:rFonts w:ascii="標楷體" w:eastAsia="標楷體" w:hAnsi="標楷體" w:cs="Arial" w:hint="eastAsia"/>
                <w:b/>
                <w:kern w:val="0"/>
                <w:szCs w:val="24"/>
              </w:rPr>
              <w:t>0</w:t>
            </w:r>
            <w:r w:rsidRPr="00CB63D0">
              <w:rPr>
                <w:rFonts w:ascii="標楷體" w:eastAsia="標楷體" w:hAnsi="標楷體" w:cs="Arial"/>
                <w:b/>
                <w:kern w:val="0"/>
                <w:szCs w:val="24"/>
              </w:rPr>
              <w:t>:20</w:t>
            </w:r>
            <w:r w:rsidR="00FC1EDB">
              <w:rPr>
                <w:rFonts w:ascii="新細明體" w:eastAsia="新細明體" w:hAnsi="新細明體" w:cs="Arial" w:hint="eastAsia"/>
                <w:b/>
                <w:kern w:val="0"/>
                <w:szCs w:val="24"/>
              </w:rPr>
              <w:t>〜</w:t>
            </w:r>
            <w:r w:rsidRPr="00CB63D0">
              <w:rPr>
                <w:rFonts w:ascii="標楷體" w:eastAsia="標楷體" w:hAnsi="標楷體" w:cs="Arial"/>
                <w:b/>
                <w:kern w:val="0"/>
                <w:szCs w:val="24"/>
              </w:rPr>
              <w:t>1</w:t>
            </w:r>
            <w:r w:rsidRPr="00CB63D0">
              <w:rPr>
                <w:rFonts w:ascii="標楷體" w:eastAsia="標楷體" w:hAnsi="標楷體" w:cs="Arial" w:hint="eastAsia"/>
                <w:b/>
                <w:kern w:val="0"/>
                <w:szCs w:val="24"/>
              </w:rPr>
              <w:t>1</w:t>
            </w:r>
            <w:r w:rsidRPr="00CB63D0">
              <w:rPr>
                <w:rFonts w:ascii="標楷體" w:eastAsia="標楷體" w:hAnsi="標楷體" w:cs="Arial"/>
                <w:b/>
                <w:kern w:val="0"/>
                <w:szCs w:val="24"/>
              </w:rPr>
              <w:t>:</w:t>
            </w:r>
            <w:r w:rsidRPr="00CB63D0">
              <w:rPr>
                <w:rFonts w:ascii="標楷體" w:eastAsia="標楷體" w:hAnsi="標楷體" w:cs="Arial" w:hint="eastAsia"/>
                <w:b/>
                <w:kern w:val="0"/>
                <w:szCs w:val="24"/>
              </w:rPr>
              <w:t>00</w:t>
            </w:r>
          </w:p>
        </w:tc>
        <w:tc>
          <w:tcPr>
            <w:tcW w:w="4961" w:type="dxa"/>
            <w:vAlign w:val="center"/>
          </w:tcPr>
          <w:p w:rsidR="00236C90" w:rsidRPr="00CB63D0" w:rsidRDefault="00236C90" w:rsidP="002D432F">
            <w:pPr>
              <w:widowControl/>
              <w:spacing w:line="400" w:lineRule="exact"/>
              <w:contextualSpacing/>
              <w:jc w:val="both"/>
              <w:rPr>
                <w:rFonts w:ascii="標楷體" w:eastAsia="標楷體" w:hAnsi="標楷體" w:cs="Arial"/>
                <w:kern w:val="0"/>
                <w:sz w:val="26"/>
                <w:szCs w:val="26"/>
              </w:rPr>
            </w:pPr>
            <w:r w:rsidRPr="00CB63D0">
              <w:rPr>
                <w:rFonts w:ascii="標楷體" w:eastAsia="標楷體" w:hAnsi="標楷體" w:cs="Arial" w:hint="eastAsia"/>
                <w:kern w:val="0"/>
                <w:sz w:val="26"/>
                <w:szCs w:val="26"/>
              </w:rPr>
              <w:t>【產業廢棄物資源化</w:t>
            </w:r>
            <w:r w:rsidRPr="00CB63D0">
              <w:rPr>
                <w:rFonts w:ascii="標楷體" w:eastAsia="標楷體" w:hAnsi="標楷體" w:hint="eastAsia"/>
                <w:sz w:val="26"/>
                <w:szCs w:val="26"/>
                <w:shd w:val="clear" w:color="auto" w:fill="FFFFFF"/>
              </w:rPr>
              <w:t>政策與</w:t>
            </w:r>
            <w:r w:rsidRPr="00CB63D0">
              <w:rPr>
                <w:rFonts w:ascii="標楷體" w:eastAsia="標楷體" w:hAnsi="標楷體" w:cs="Arial" w:hint="eastAsia"/>
                <w:kern w:val="0"/>
                <w:sz w:val="26"/>
                <w:szCs w:val="26"/>
              </w:rPr>
              <w:t>願景】</w:t>
            </w:r>
          </w:p>
        </w:tc>
        <w:tc>
          <w:tcPr>
            <w:tcW w:w="3969" w:type="dxa"/>
            <w:vAlign w:val="center"/>
          </w:tcPr>
          <w:p w:rsidR="00236C90" w:rsidRPr="00044752" w:rsidRDefault="00236C90" w:rsidP="002D432F">
            <w:pPr>
              <w:spacing w:line="400" w:lineRule="exact"/>
              <w:contextualSpacing/>
              <w:rPr>
                <w:rFonts w:ascii="標楷體" w:eastAsia="標楷體" w:hAnsi="標楷體" w:cs="Arial"/>
                <w:kern w:val="0"/>
                <w:sz w:val="26"/>
                <w:szCs w:val="26"/>
              </w:rPr>
            </w:pPr>
            <w:r w:rsidRPr="00044752">
              <w:rPr>
                <w:rFonts w:ascii="標楷體" w:eastAsia="標楷體" w:hAnsi="標楷體" w:cs="Arial" w:hint="eastAsia"/>
                <w:kern w:val="0"/>
                <w:sz w:val="26"/>
                <w:szCs w:val="26"/>
              </w:rPr>
              <w:t>行政院環境保護署廢棄物管理處</w:t>
            </w:r>
          </w:p>
        </w:tc>
      </w:tr>
      <w:tr w:rsidR="00236C90" w:rsidRPr="005F2FE4" w:rsidTr="00044752">
        <w:trPr>
          <w:trHeight w:val="713"/>
        </w:trPr>
        <w:tc>
          <w:tcPr>
            <w:tcW w:w="1702" w:type="dxa"/>
            <w:vAlign w:val="center"/>
          </w:tcPr>
          <w:p w:rsidR="00236C90" w:rsidRPr="00CB63D0" w:rsidRDefault="00236C90" w:rsidP="002D432F">
            <w:pPr>
              <w:widowControl/>
              <w:spacing w:line="400" w:lineRule="exact"/>
              <w:contextualSpacing/>
              <w:jc w:val="center"/>
              <w:rPr>
                <w:rFonts w:ascii="標楷體" w:eastAsia="標楷體" w:hAnsi="標楷體" w:cs="Arial"/>
                <w:b/>
                <w:strike/>
                <w:kern w:val="0"/>
                <w:szCs w:val="24"/>
              </w:rPr>
            </w:pPr>
            <w:r w:rsidRPr="00CB63D0">
              <w:rPr>
                <w:rFonts w:ascii="標楷體" w:eastAsia="標楷體" w:hAnsi="標楷體" w:cs="Arial"/>
                <w:b/>
                <w:kern w:val="0"/>
                <w:szCs w:val="24"/>
              </w:rPr>
              <w:t>1</w:t>
            </w:r>
            <w:r w:rsidRPr="00CB63D0">
              <w:rPr>
                <w:rFonts w:ascii="標楷體" w:eastAsia="標楷體" w:hAnsi="標楷體" w:cs="Arial" w:hint="eastAsia"/>
                <w:b/>
                <w:kern w:val="0"/>
                <w:szCs w:val="24"/>
              </w:rPr>
              <w:t>1</w:t>
            </w:r>
            <w:r w:rsidRPr="00CB63D0">
              <w:rPr>
                <w:rFonts w:ascii="標楷體" w:eastAsia="標楷體" w:hAnsi="標楷體" w:cs="Arial"/>
                <w:b/>
                <w:kern w:val="0"/>
                <w:szCs w:val="24"/>
              </w:rPr>
              <w:t>:</w:t>
            </w:r>
            <w:r w:rsidRPr="00CB63D0">
              <w:rPr>
                <w:rFonts w:ascii="標楷體" w:eastAsia="標楷體" w:hAnsi="標楷體" w:cs="Arial" w:hint="eastAsia"/>
                <w:b/>
                <w:kern w:val="0"/>
                <w:szCs w:val="24"/>
              </w:rPr>
              <w:t>00</w:t>
            </w:r>
            <w:r w:rsidR="00FC1EDB">
              <w:rPr>
                <w:rFonts w:ascii="新細明體" w:eastAsia="新細明體" w:hAnsi="新細明體" w:cs="Arial" w:hint="eastAsia"/>
                <w:b/>
                <w:kern w:val="0"/>
                <w:szCs w:val="24"/>
              </w:rPr>
              <w:t>〜</w:t>
            </w:r>
            <w:r w:rsidRPr="00CB63D0">
              <w:rPr>
                <w:rFonts w:ascii="標楷體" w:eastAsia="標楷體" w:hAnsi="標楷體" w:cs="Arial"/>
                <w:b/>
                <w:kern w:val="0"/>
                <w:szCs w:val="24"/>
              </w:rPr>
              <w:t>1</w:t>
            </w:r>
            <w:r w:rsidRPr="00CB63D0">
              <w:rPr>
                <w:rFonts w:ascii="標楷體" w:eastAsia="標楷體" w:hAnsi="標楷體" w:cs="Arial" w:hint="eastAsia"/>
                <w:b/>
                <w:kern w:val="0"/>
                <w:szCs w:val="24"/>
              </w:rPr>
              <w:t>1</w:t>
            </w:r>
            <w:r w:rsidRPr="00CB63D0">
              <w:rPr>
                <w:rFonts w:ascii="標楷體" w:eastAsia="標楷體" w:hAnsi="標楷體" w:cs="Arial"/>
                <w:b/>
                <w:kern w:val="0"/>
                <w:szCs w:val="24"/>
              </w:rPr>
              <w:t>:</w:t>
            </w:r>
            <w:r w:rsidRPr="00CB63D0">
              <w:rPr>
                <w:rFonts w:ascii="標楷體" w:eastAsia="標楷體" w:hAnsi="標楷體" w:cs="Arial" w:hint="eastAsia"/>
                <w:b/>
                <w:kern w:val="0"/>
                <w:szCs w:val="24"/>
              </w:rPr>
              <w:t>40</w:t>
            </w:r>
          </w:p>
        </w:tc>
        <w:tc>
          <w:tcPr>
            <w:tcW w:w="4961" w:type="dxa"/>
            <w:vAlign w:val="center"/>
          </w:tcPr>
          <w:p w:rsidR="00236C90" w:rsidRPr="00CB63D0" w:rsidRDefault="00236C90" w:rsidP="002D432F">
            <w:pPr>
              <w:widowControl/>
              <w:spacing w:line="400" w:lineRule="exact"/>
              <w:contextualSpacing/>
              <w:rPr>
                <w:rFonts w:ascii="標楷體" w:eastAsia="標楷體" w:hAnsi="標楷體" w:cs="Arial"/>
                <w:kern w:val="0"/>
                <w:sz w:val="26"/>
                <w:szCs w:val="26"/>
              </w:rPr>
            </w:pPr>
            <w:r w:rsidRPr="00CB63D0">
              <w:rPr>
                <w:rFonts w:ascii="標楷體" w:eastAsia="標楷體" w:hAnsi="標楷體" w:cs="Arial" w:hint="eastAsia"/>
                <w:kern w:val="0"/>
                <w:sz w:val="26"/>
                <w:szCs w:val="26"/>
              </w:rPr>
              <w:t>【推動產業循環經濟之發展與挑戰】</w:t>
            </w:r>
          </w:p>
        </w:tc>
        <w:tc>
          <w:tcPr>
            <w:tcW w:w="3969" w:type="dxa"/>
            <w:vAlign w:val="center"/>
          </w:tcPr>
          <w:p w:rsidR="00236C90" w:rsidRPr="00CB63D0" w:rsidRDefault="00236C90" w:rsidP="002D432F">
            <w:pPr>
              <w:spacing w:line="400" w:lineRule="exact"/>
              <w:contextualSpacing/>
              <w:rPr>
                <w:rFonts w:ascii="標楷體" w:eastAsia="標楷體" w:hAnsi="標楷體" w:cs="Arial"/>
                <w:kern w:val="0"/>
                <w:sz w:val="26"/>
                <w:szCs w:val="26"/>
              </w:rPr>
            </w:pPr>
            <w:r w:rsidRPr="00CB63D0">
              <w:rPr>
                <w:rFonts w:ascii="標楷體" w:eastAsia="標楷體" w:hAnsi="標楷體" w:cs="Arial" w:hint="eastAsia"/>
                <w:kern w:val="0"/>
                <w:sz w:val="26"/>
                <w:szCs w:val="26"/>
              </w:rPr>
              <w:t>經濟部工業局</w:t>
            </w:r>
          </w:p>
        </w:tc>
      </w:tr>
      <w:tr w:rsidR="00236C90" w:rsidRPr="005F2FE4" w:rsidTr="00044752">
        <w:trPr>
          <w:trHeight w:val="987"/>
        </w:trPr>
        <w:tc>
          <w:tcPr>
            <w:tcW w:w="1702" w:type="dxa"/>
            <w:vAlign w:val="center"/>
          </w:tcPr>
          <w:p w:rsidR="00236C90" w:rsidRPr="00CB63D0" w:rsidRDefault="00236C90" w:rsidP="002D432F">
            <w:pPr>
              <w:widowControl/>
              <w:spacing w:line="400" w:lineRule="exact"/>
              <w:contextualSpacing/>
              <w:jc w:val="center"/>
              <w:rPr>
                <w:rFonts w:ascii="標楷體" w:eastAsia="標楷體" w:hAnsi="標楷體" w:cs="Arial"/>
                <w:b/>
                <w:kern w:val="0"/>
                <w:szCs w:val="24"/>
              </w:rPr>
            </w:pPr>
            <w:r w:rsidRPr="00CB63D0">
              <w:rPr>
                <w:rFonts w:ascii="標楷體" w:eastAsia="標楷體" w:hAnsi="標楷體" w:cs="Arial"/>
                <w:b/>
                <w:kern w:val="0"/>
                <w:szCs w:val="24"/>
              </w:rPr>
              <w:t>1</w:t>
            </w:r>
            <w:r w:rsidRPr="00CB63D0">
              <w:rPr>
                <w:rFonts w:ascii="標楷體" w:eastAsia="標楷體" w:hAnsi="標楷體" w:cs="Arial" w:hint="eastAsia"/>
                <w:b/>
                <w:kern w:val="0"/>
                <w:szCs w:val="24"/>
              </w:rPr>
              <w:t>1</w:t>
            </w:r>
            <w:r w:rsidRPr="00CB63D0">
              <w:rPr>
                <w:rFonts w:ascii="標楷體" w:eastAsia="標楷體" w:hAnsi="標楷體" w:cs="Arial"/>
                <w:b/>
                <w:kern w:val="0"/>
                <w:szCs w:val="24"/>
              </w:rPr>
              <w:t>:</w:t>
            </w:r>
            <w:r w:rsidRPr="00CB63D0">
              <w:rPr>
                <w:rFonts w:ascii="標楷體" w:eastAsia="標楷體" w:hAnsi="標楷體" w:cs="Arial" w:hint="eastAsia"/>
                <w:b/>
                <w:kern w:val="0"/>
                <w:szCs w:val="24"/>
              </w:rPr>
              <w:t>40</w:t>
            </w:r>
            <w:r w:rsidR="00FC1EDB">
              <w:rPr>
                <w:rFonts w:ascii="新細明體" w:eastAsia="新細明體" w:hAnsi="新細明體" w:cs="Arial" w:hint="eastAsia"/>
                <w:b/>
                <w:kern w:val="0"/>
                <w:szCs w:val="24"/>
              </w:rPr>
              <w:t>〜</w:t>
            </w:r>
            <w:r w:rsidRPr="00CB63D0">
              <w:rPr>
                <w:rFonts w:ascii="標楷體" w:eastAsia="標楷體" w:hAnsi="標楷體" w:cs="Arial"/>
                <w:b/>
                <w:kern w:val="0"/>
                <w:szCs w:val="24"/>
              </w:rPr>
              <w:t>1</w:t>
            </w:r>
            <w:r w:rsidRPr="00CB63D0">
              <w:rPr>
                <w:rFonts w:ascii="標楷體" w:eastAsia="標楷體" w:hAnsi="標楷體" w:cs="Arial" w:hint="eastAsia"/>
                <w:b/>
                <w:kern w:val="0"/>
                <w:szCs w:val="24"/>
              </w:rPr>
              <w:t>2</w:t>
            </w:r>
            <w:r w:rsidRPr="00CB63D0">
              <w:rPr>
                <w:rFonts w:ascii="標楷體" w:eastAsia="標楷體" w:hAnsi="標楷體" w:cs="Arial"/>
                <w:b/>
                <w:kern w:val="0"/>
                <w:szCs w:val="24"/>
              </w:rPr>
              <w:t>:</w:t>
            </w:r>
            <w:r w:rsidRPr="00CB63D0">
              <w:rPr>
                <w:rFonts w:ascii="標楷體" w:eastAsia="標楷體" w:hAnsi="標楷體" w:cs="Arial" w:hint="eastAsia"/>
                <w:b/>
                <w:kern w:val="0"/>
                <w:szCs w:val="24"/>
              </w:rPr>
              <w:t>20</w:t>
            </w:r>
          </w:p>
        </w:tc>
        <w:tc>
          <w:tcPr>
            <w:tcW w:w="4961" w:type="dxa"/>
            <w:vAlign w:val="center"/>
          </w:tcPr>
          <w:p w:rsidR="00236C90" w:rsidRPr="00CB63D0" w:rsidRDefault="00236C90" w:rsidP="002D432F">
            <w:pPr>
              <w:widowControl/>
              <w:spacing w:line="400" w:lineRule="exact"/>
              <w:contextualSpacing/>
              <w:rPr>
                <w:rFonts w:ascii="標楷體" w:eastAsia="標楷體" w:hAnsi="標楷體" w:cs="Arial"/>
                <w:kern w:val="0"/>
                <w:sz w:val="26"/>
                <w:szCs w:val="26"/>
              </w:rPr>
            </w:pPr>
            <w:r w:rsidRPr="00CB63D0">
              <w:rPr>
                <w:rFonts w:ascii="標楷體" w:eastAsia="標楷體" w:hAnsi="標楷體" w:cs="Arial" w:hint="eastAsia"/>
                <w:kern w:val="0"/>
                <w:sz w:val="26"/>
                <w:szCs w:val="26"/>
              </w:rPr>
              <w:t>【中小企業落實循環經濟之案例分享】</w:t>
            </w:r>
          </w:p>
        </w:tc>
        <w:tc>
          <w:tcPr>
            <w:tcW w:w="3969" w:type="dxa"/>
            <w:vAlign w:val="center"/>
          </w:tcPr>
          <w:p w:rsidR="00236C90" w:rsidRPr="00CB63D0" w:rsidRDefault="00236C90" w:rsidP="002D432F">
            <w:pPr>
              <w:spacing w:line="400" w:lineRule="exact"/>
              <w:contextualSpacing/>
              <w:rPr>
                <w:rFonts w:ascii="標楷體" w:eastAsia="標楷體" w:hAnsi="標楷體" w:cs="Arial"/>
                <w:kern w:val="0"/>
                <w:sz w:val="26"/>
                <w:szCs w:val="26"/>
              </w:rPr>
            </w:pPr>
            <w:r w:rsidRPr="00CB63D0">
              <w:rPr>
                <w:rFonts w:ascii="標楷體" w:eastAsia="標楷體" w:hAnsi="標楷體" w:cs="Arial" w:hint="eastAsia"/>
                <w:kern w:val="0"/>
                <w:sz w:val="26"/>
                <w:szCs w:val="26"/>
              </w:rPr>
              <w:t>經濟部中小企業處</w:t>
            </w:r>
          </w:p>
        </w:tc>
      </w:tr>
      <w:tr w:rsidR="00236C90" w:rsidRPr="005F2FE4" w:rsidTr="00044752">
        <w:trPr>
          <w:trHeight w:val="707"/>
        </w:trPr>
        <w:tc>
          <w:tcPr>
            <w:tcW w:w="1702" w:type="dxa"/>
            <w:vAlign w:val="center"/>
          </w:tcPr>
          <w:p w:rsidR="00236C90" w:rsidRPr="00CB63D0" w:rsidRDefault="00236C90" w:rsidP="002D432F">
            <w:pPr>
              <w:widowControl/>
              <w:spacing w:line="400" w:lineRule="exact"/>
              <w:contextualSpacing/>
              <w:jc w:val="center"/>
              <w:rPr>
                <w:rFonts w:ascii="標楷體" w:eastAsia="標楷體" w:hAnsi="標楷體" w:cs="Arial"/>
                <w:b/>
                <w:kern w:val="0"/>
                <w:szCs w:val="24"/>
              </w:rPr>
            </w:pPr>
            <w:r w:rsidRPr="00CB63D0">
              <w:rPr>
                <w:rFonts w:ascii="標楷體" w:eastAsia="標楷體" w:hAnsi="標楷體" w:cs="Arial"/>
                <w:b/>
                <w:kern w:val="0"/>
                <w:szCs w:val="24"/>
              </w:rPr>
              <w:t>1</w:t>
            </w:r>
            <w:r w:rsidRPr="00CB63D0">
              <w:rPr>
                <w:rFonts w:ascii="標楷體" w:eastAsia="標楷體" w:hAnsi="標楷體" w:cs="Arial" w:hint="eastAsia"/>
                <w:b/>
                <w:kern w:val="0"/>
                <w:szCs w:val="24"/>
              </w:rPr>
              <w:t>2</w:t>
            </w:r>
            <w:r w:rsidRPr="00CB63D0">
              <w:rPr>
                <w:rFonts w:ascii="標楷體" w:eastAsia="標楷體" w:hAnsi="標楷體" w:cs="Arial"/>
                <w:b/>
                <w:kern w:val="0"/>
                <w:szCs w:val="24"/>
              </w:rPr>
              <w:t>:</w:t>
            </w:r>
            <w:r w:rsidRPr="00CB63D0">
              <w:rPr>
                <w:rFonts w:ascii="標楷體" w:eastAsia="標楷體" w:hAnsi="標楷體" w:cs="Arial" w:hint="eastAsia"/>
                <w:b/>
                <w:kern w:val="0"/>
                <w:szCs w:val="24"/>
              </w:rPr>
              <w:t>20</w:t>
            </w:r>
            <w:r w:rsidR="00FC1EDB">
              <w:rPr>
                <w:rFonts w:ascii="新細明體" w:eastAsia="新細明體" w:hAnsi="新細明體" w:cs="Arial" w:hint="eastAsia"/>
                <w:b/>
                <w:kern w:val="0"/>
                <w:szCs w:val="24"/>
              </w:rPr>
              <w:t>〜</w:t>
            </w:r>
            <w:r w:rsidRPr="00CB63D0">
              <w:rPr>
                <w:rFonts w:ascii="標楷體" w:eastAsia="標楷體" w:hAnsi="標楷體" w:cs="Arial"/>
                <w:b/>
                <w:kern w:val="0"/>
                <w:szCs w:val="24"/>
              </w:rPr>
              <w:t>1</w:t>
            </w:r>
            <w:r w:rsidRPr="00CB63D0">
              <w:rPr>
                <w:rFonts w:ascii="標楷體" w:eastAsia="標楷體" w:hAnsi="標楷體" w:cs="Arial" w:hint="eastAsia"/>
                <w:b/>
                <w:kern w:val="0"/>
                <w:szCs w:val="24"/>
              </w:rPr>
              <w:t>3</w:t>
            </w:r>
            <w:r w:rsidRPr="00CB63D0">
              <w:rPr>
                <w:rFonts w:ascii="標楷體" w:eastAsia="標楷體" w:hAnsi="標楷體" w:cs="Arial"/>
                <w:b/>
                <w:kern w:val="0"/>
                <w:szCs w:val="24"/>
              </w:rPr>
              <w:t>:</w:t>
            </w:r>
            <w:r w:rsidRPr="00CB63D0">
              <w:rPr>
                <w:rFonts w:ascii="標楷體" w:eastAsia="標楷體" w:hAnsi="標楷體" w:cs="Arial" w:hint="eastAsia"/>
                <w:b/>
                <w:kern w:val="0"/>
                <w:szCs w:val="24"/>
              </w:rPr>
              <w:t>40</w:t>
            </w:r>
          </w:p>
        </w:tc>
        <w:tc>
          <w:tcPr>
            <w:tcW w:w="8930" w:type="dxa"/>
            <w:gridSpan w:val="2"/>
            <w:vAlign w:val="center"/>
          </w:tcPr>
          <w:p w:rsidR="00236C90" w:rsidRPr="00CB63D0" w:rsidRDefault="00236C90" w:rsidP="002D432F">
            <w:pPr>
              <w:spacing w:line="400" w:lineRule="exact"/>
              <w:contextualSpacing/>
              <w:rPr>
                <w:rFonts w:ascii="標楷體" w:eastAsia="標楷體" w:hAnsi="標楷體" w:cs="Arial"/>
                <w:kern w:val="0"/>
                <w:sz w:val="26"/>
                <w:szCs w:val="26"/>
              </w:rPr>
            </w:pPr>
            <w:r w:rsidRPr="00CB63D0">
              <w:rPr>
                <w:rFonts w:ascii="標楷體" w:eastAsia="標楷體" w:hAnsi="標楷體" w:cs="Arial" w:hint="eastAsia"/>
                <w:kern w:val="0"/>
                <w:sz w:val="26"/>
                <w:szCs w:val="26"/>
              </w:rPr>
              <w:t>午餐</w:t>
            </w:r>
          </w:p>
        </w:tc>
      </w:tr>
      <w:tr w:rsidR="00236C90" w:rsidRPr="005F2FE4" w:rsidTr="00044752">
        <w:trPr>
          <w:trHeight w:val="890"/>
        </w:trPr>
        <w:tc>
          <w:tcPr>
            <w:tcW w:w="1702" w:type="dxa"/>
            <w:vAlign w:val="center"/>
          </w:tcPr>
          <w:p w:rsidR="00236C90" w:rsidRPr="00CB63D0" w:rsidRDefault="00236C90" w:rsidP="002D432F">
            <w:pPr>
              <w:widowControl/>
              <w:spacing w:line="400" w:lineRule="exact"/>
              <w:contextualSpacing/>
              <w:jc w:val="center"/>
              <w:rPr>
                <w:rFonts w:ascii="標楷體" w:eastAsia="標楷體" w:hAnsi="標楷體" w:cs="Arial"/>
                <w:b/>
                <w:kern w:val="0"/>
                <w:szCs w:val="24"/>
              </w:rPr>
            </w:pPr>
            <w:r w:rsidRPr="00CB63D0">
              <w:rPr>
                <w:rFonts w:ascii="標楷體" w:eastAsia="標楷體" w:hAnsi="標楷體" w:cs="Arial"/>
                <w:b/>
                <w:kern w:val="0"/>
                <w:szCs w:val="24"/>
              </w:rPr>
              <w:t>1</w:t>
            </w:r>
            <w:r w:rsidRPr="00CB63D0">
              <w:rPr>
                <w:rFonts w:ascii="標楷體" w:eastAsia="標楷體" w:hAnsi="標楷體" w:cs="Arial" w:hint="eastAsia"/>
                <w:b/>
                <w:kern w:val="0"/>
                <w:szCs w:val="24"/>
              </w:rPr>
              <w:t>3</w:t>
            </w:r>
            <w:r w:rsidRPr="00CB63D0">
              <w:rPr>
                <w:rFonts w:ascii="標楷體" w:eastAsia="標楷體" w:hAnsi="標楷體" w:cs="Arial"/>
                <w:b/>
                <w:kern w:val="0"/>
                <w:szCs w:val="24"/>
              </w:rPr>
              <w:t>:</w:t>
            </w:r>
            <w:r w:rsidRPr="00CB63D0">
              <w:rPr>
                <w:rFonts w:ascii="標楷體" w:eastAsia="標楷體" w:hAnsi="標楷體" w:cs="Arial" w:hint="eastAsia"/>
                <w:b/>
                <w:kern w:val="0"/>
                <w:szCs w:val="24"/>
              </w:rPr>
              <w:t>40</w:t>
            </w:r>
            <w:r w:rsidR="00FC1EDB">
              <w:rPr>
                <w:rFonts w:ascii="新細明體" w:eastAsia="新細明體" w:hAnsi="新細明體" w:cs="Arial" w:hint="eastAsia"/>
                <w:b/>
                <w:kern w:val="0"/>
                <w:szCs w:val="24"/>
              </w:rPr>
              <w:t>〜</w:t>
            </w:r>
            <w:r w:rsidRPr="00CB63D0">
              <w:rPr>
                <w:rFonts w:ascii="標楷體" w:eastAsia="標楷體" w:hAnsi="標楷體" w:cs="Arial"/>
                <w:b/>
                <w:kern w:val="0"/>
                <w:szCs w:val="24"/>
              </w:rPr>
              <w:t>1</w:t>
            </w:r>
            <w:r w:rsidRPr="00CB63D0">
              <w:rPr>
                <w:rFonts w:ascii="標楷體" w:eastAsia="標楷體" w:hAnsi="標楷體" w:cs="Arial" w:hint="eastAsia"/>
                <w:b/>
                <w:kern w:val="0"/>
                <w:szCs w:val="24"/>
              </w:rPr>
              <w:t>4</w:t>
            </w:r>
            <w:r w:rsidRPr="00CB63D0">
              <w:rPr>
                <w:rFonts w:ascii="標楷體" w:eastAsia="標楷體" w:hAnsi="標楷體" w:cs="Arial"/>
                <w:b/>
                <w:kern w:val="0"/>
                <w:szCs w:val="24"/>
              </w:rPr>
              <w:t>:</w:t>
            </w:r>
            <w:r w:rsidRPr="00CB63D0">
              <w:rPr>
                <w:rFonts w:ascii="標楷體" w:eastAsia="標楷體" w:hAnsi="標楷體" w:cs="Arial" w:hint="eastAsia"/>
                <w:b/>
                <w:kern w:val="0"/>
                <w:szCs w:val="24"/>
              </w:rPr>
              <w:t>20</w:t>
            </w:r>
          </w:p>
        </w:tc>
        <w:tc>
          <w:tcPr>
            <w:tcW w:w="4961" w:type="dxa"/>
            <w:vAlign w:val="center"/>
          </w:tcPr>
          <w:p w:rsidR="00236C90" w:rsidRPr="00CB63D0" w:rsidRDefault="00236C90" w:rsidP="002D432F">
            <w:pPr>
              <w:widowControl/>
              <w:spacing w:line="400" w:lineRule="exact"/>
              <w:contextualSpacing/>
              <w:rPr>
                <w:rFonts w:ascii="標楷體" w:eastAsia="標楷體" w:hAnsi="標楷體" w:cs="Arial"/>
                <w:sz w:val="26"/>
                <w:szCs w:val="26"/>
                <w:shd w:val="clear" w:color="auto" w:fill="FFFFFF"/>
              </w:rPr>
            </w:pPr>
            <w:r w:rsidRPr="00CB63D0">
              <w:rPr>
                <w:rFonts w:ascii="標楷體" w:eastAsia="標楷體" w:hAnsi="標楷體" w:cs="Arial" w:hint="eastAsia"/>
                <w:sz w:val="26"/>
                <w:szCs w:val="26"/>
                <w:shd w:val="clear" w:color="auto" w:fill="FFFFFF"/>
              </w:rPr>
              <w:t>【</w:t>
            </w:r>
            <w:r w:rsidR="002C39DC" w:rsidRPr="002C39DC">
              <w:rPr>
                <w:rFonts w:ascii="標楷體" w:eastAsia="標楷體" w:hAnsi="標楷體" w:hint="eastAsia"/>
                <w:kern w:val="0"/>
                <w:sz w:val="26"/>
                <w:szCs w:val="26"/>
              </w:rPr>
              <w:t>企業的循環經濟發展策略與契機</w:t>
            </w:r>
            <w:r w:rsidRPr="00CB63D0">
              <w:rPr>
                <w:rFonts w:ascii="標楷體" w:eastAsia="標楷體" w:hAnsi="標楷體" w:cs="Arial" w:hint="eastAsia"/>
                <w:sz w:val="26"/>
                <w:szCs w:val="26"/>
                <w:shd w:val="clear" w:color="auto" w:fill="FFFFFF"/>
              </w:rPr>
              <w:t>】</w:t>
            </w:r>
          </w:p>
        </w:tc>
        <w:tc>
          <w:tcPr>
            <w:tcW w:w="3969" w:type="dxa"/>
            <w:vAlign w:val="center"/>
          </w:tcPr>
          <w:p w:rsidR="00236C90" w:rsidRPr="00CB63D0" w:rsidRDefault="00236C90" w:rsidP="00044752">
            <w:pPr>
              <w:spacing w:line="400" w:lineRule="exact"/>
              <w:contextualSpacing/>
              <w:rPr>
                <w:rFonts w:ascii="標楷體" w:eastAsia="標楷體" w:hAnsi="標楷體" w:cs="Arial"/>
                <w:kern w:val="0"/>
                <w:sz w:val="26"/>
                <w:szCs w:val="26"/>
              </w:rPr>
            </w:pPr>
            <w:r w:rsidRPr="00CB63D0">
              <w:rPr>
                <w:rFonts w:ascii="標楷體" w:eastAsia="標楷體" w:hAnsi="標楷體" w:cs="Arial" w:hint="eastAsia"/>
                <w:kern w:val="0"/>
                <w:sz w:val="26"/>
                <w:szCs w:val="26"/>
              </w:rPr>
              <w:t>台灣綠色生產力基金會</w:t>
            </w:r>
          </w:p>
        </w:tc>
      </w:tr>
      <w:tr w:rsidR="00236C90" w:rsidRPr="005F2FE4" w:rsidTr="00044752">
        <w:trPr>
          <w:trHeight w:val="877"/>
        </w:trPr>
        <w:tc>
          <w:tcPr>
            <w:tcW w:w="1702" w:type="dxa"/>
            <w:vAlign w:val="center"/>
          </w:tcPr>
          <w:p w:rsidR="00236C90" w:rsidRPr="00CB63D0" w:rsidRDefault="00236C90" w:rsidP="002D432F">
            <w:pPr>
              <w:widowControl/>
              <w:spacing w:line="400" w:lineRule="exact"/>
              <w:contextualSpacing/>
              <w:jc w:val="center"/>
              <w:rPr>
                <w:rFonts w:ascii="標楷體" w:eastAsia="標楷體" w:hAnsi="標楷體" w:cs="Arial"/>
                <w:b/>
                <w:kern w:val="0"/>
                <w:szCs w:val="24"/>
              </w:rPr>
            </w:pPr>
            <w:r w:rsidRPr="00CB63D0">
              <w:rPr>
                <w:rFonts w:ascii="標楷體" w:eastAsia="標楷體" w:hAnsi="標楷體" w:cs="Arial"/>
                <w:b/>
                <w:kern w:val="0"/>
                <w:szCs w:val="24"/>
              </w:rPr>
              <w:t>1</w:t>
            </w:r>
            <w:r w:rsidRPr="00CB63D0">
              <w:rPr>
                <w:rFonts w:ascii="標楷體" w:eastAsia="標楷體" w:hAnsi="標楷體" w:cs="Arial" w:hint="eastAsia"/>
                <w:b/>
                <w:kern w:val="0"/>
                <w:szCs w:val="24"/>
              </w:rPr>
              <w:t>4</w:t>
            </w:r>
            <w:r w:rsidRPr="00CB63D0">
              <w:rPr>
                <w:rFonts w:ascii="標楷體" w:eastAsia="標楷體" w:hAnsi="標楷體" w:cs="Arial"/>
                <w:b/>
                <w:kern w:val="0"/>
                <w:szCs w:val="24"/>
              </w:rPr>
              <w:t>:</w:t>
            </w:r>
            <w:r w:rsidRPr="00CB63D0">
              <w:rPr>
                <w:rFonts w:ascii="標楷體" w:eastAsia="標楷體" w:hAnsi="標楷體" w:cs="Arial" w:hint="eastAsia"/>
                <w:b/>
                <w:kern w:val="0"/>
                <w:szCs w:val="24"/>
              </w:rPr>
              <w:t>20</w:t>
            </w:r>
            <w:r w:rsidR="00FC1EDB">
              <w:rPr>
                <w:rFonts w:ascii="新細明體" w:eastAsia="新細明體" w:hAnsi="新細明體" w:cs="Arial" w:hint="eastAsia"/>
                <w:b/>
                <w:kern w:val="0"/>
                <w:szCs w:val="24"/>
              </w:rPr>
              <w:t>〜</w:t>
            </w:r>
            <w:r w:rsidRPr="00CB63D0">
              <w:rPr>
                <w:rFonts w:ascii="標楷體" w:eastAsia="標楷體" w:hAnsi="標楷體" w:cs="Arial"/>
                <w:b/>
                <w:kern w:val="0"/>
                <w:szCs w:val="24"/>
              </w:rPr>
              <w:t>1</w:t>
            </w:r>
            <w:r w:rsidRPr="00CB63D0">
              <w:rPr>
                <w:rFonts w:ascii="標楷體" w:eastAsia="標楷體" w:hAnsi="標楷體" w:cs="Arial" w:hint="eastAsia"/>
                <w:b/>
                <w:kern w:val="0"/>
                <w:szCs w:val="24"/>
              </w:rPr>
              <w:t>5</w:t>
            </w:r>
            <w:r w:rsidRPr="00CB63D0">
              <w:rPr>
                <w:rFonts w:ascii="標楷體" w:eastAsia="標楷體" w:hAnsi="標楷體" w:cs="Arial"/>
                <w:b/>
                <w:kern w:val="0"/>
                <w:szCs w:val="24"/>
              </w:rPr>
              <w:t>:</w:t>
            </w:r>
            <w:r w:rsidRPr="00CB63D0">
              <w:rPr>
                <w:rFonts w:ascii="標楷體" w:eastAsia="標楷體" w:hAnsi="標楷體" w:cs="Arial" w:hint="eastAsia"/>
                <w:b/>
                <w:kern w:val="0"/>
                <w:szCs w:val="24"/>
              </w:rPr>
              <w:t>00</w:t>
            </w:r>
          </w:p>
        </w:tc>
        <w:tc>
          <w:tcPr>
            <w:tcW w:w="4961" w:type="dxa"/>
            <w:vAlign w:val="center"/>
          </w:tcPr>
          <w:p w:rsidR="00236C90" w:rsidRPr="00CB63D0" w:rsidRDefault="00236C90" w:rsidP="002D432F">
            <w:pPr>
              <w:widowControl/>
              <w:spacing w:line="400" w:lineRule="exact"/>
              <w:contextualSpacing/>
              <w:rPr>
                <w:rFonts w:ascii="標楷體" w:eastAsia="標楷體" w:hAnsi="標楷體" w:cs="Arial"/>
                <w:sz w:val="26"/>
                <w:szCs w:val="26"/>
                <w:shd w:val="clear" w:color="auto" w:fill="FFFFFF"/>
              </w:rPr>
            </w:pPr>
            <w:r w:rsidRPr="00CB63D0">
              <w:rPr>
                <w:rFonts w:ascii="標楷體" w:eastAsia="標楷體" w:hAnsi="標楷體" w:hint="eastAsia"/>
                <w:kern w:val="0"/>
                <w:sz w:val="26"/>
                <w:szCs w:val="26"/>
              </w:rPr>
              <w:t>【循環經濟的創新商業模式與實踐】</w:t>
            </w:r>
          </w:p>
        </w:tc>
        <w:tc>
          <w:tcPr>
            <w:tcW w:w="3969" w:type="dxa"/>
            <w:vAlign w:val="center"/>
          </w:tcPr>
          <w:p w:rsidR="00236C90" w:rsidRPr="00CB63D0" w:rsidRDefault="00236C90" w:rsidP="00951C85">
            <w:pPr>
              <w:spacing w:line="400" w:lineRule="exact"/>
              <w:contextualSpacing/>
              <w:rPr>
                <w:rFonts w:ascii="標楷體" w:eastAsia="標楷體" w:hAnsi="標楷體" w:cs="Arial"/>
                <w:kern w:val="0"/>
                <w:sz w:val="26"/>
                <w:szCs w:val="26"/>
              </w:rPr>
            </w:pPr>
            <w:r w:rsidRPr="00CB63D0">
              <w:rPr>
                <w:rFonts w:ascii="標楷體" w:eastAsia="標楷體" w:hAnsi="標楷體" w:cs="Arial" w:hint="eastAsia"/>
                <w:kern w:val="0"/>
                <w:sz w:val="26"/>
                <w:szCs w:val="26"/>
              </w:rPr>
              <w:t>中華經濟研究院</w:t>
            </w:r>
          </w:p>
        </w:tc>
      </w:tr>
      <w:tr w:rsidR="00236C90" w:rsidRPr="005F2FE4" w:rsidTr="00044752">
        <w:trPr>
          <w:trHeight w:val="649"/>
        </w:trPr>
        <w:tc>
          <w:tcPr>
            <w:tcW w:w="1702" w:type="dxa"/>
            <w:vAlign w:val="center"/>
          </w:tcPr>
          <w:p w:rsidR="00236C90" w:rsidRPr="00CB63D0" w:rsidRDefault="00236C90" w:rsidP="002D432F">
            <w:pPr>
              <w:widowControl/>
              <w:spacing w:line="400" w:lineRule="exact"/>
              <w:contextualSpacing/>
              <w:jc w:val="center"/>
              <w:rPr>
                <w:rFonts w:ascii="標楷體" w:eastAsia="標楷體" w:hAnsi="標楷體" w:cs="Arial"/>
                <w:b/>
                <w:kern w:val="0"/>
                <w:szCs w:val="24"/>
              </w:rPr>
            </w:pPr>
            <w:r w:rsidRPr="00CB63D0">
              <w:rPr>
                <w:rFonts w:ascii="標楷體" w:eastAsia="標楷體" w:hAnsi="標楷體" w:cs="Arial"/>
                <w:b/>
                <w:kern w:val="0"/>
                <w:szCs w:val="24"/>
              </w:rPr>
              <w:t>1</w:t>
            </w:r>
            <w:r w:rsidRPr="00CB63D0">
              <w:rPr>
                <w:rFonts w:ascii="標楷體" w:eastAsia="標楷體" w:hAnsi="標楷體" w:cs="Arial" w:hint="eastAsia"/>
                <w:b/>
                <w:kern w:val="0"/>
                <w:szCs w:val="24"/>
              </w:rPr>
              <w:t>5</w:t>
            </w:r>
            <w:r w:rsidRPr="00CB63D0">
              <w:rPr>
                <w:rFonts w:ascii="標楷體" w:eastAsia="標楷體" w:hAnsi="標楷體" w:cs="Arial"/>
                <w:b/>
                <w:kern w:val="0"/>
                <w:szCs w:val="24"/>
              </w:rPr>
              <w:t>:</w:t>
            </w:r>
            <w:r w:rsidRPr="00CB63D0">
              <w:rPr>
                <w:rFonts w:ascii="標楷體" w:eastAsia="標楷體" w:hAnsi="標楷體" w:cs="Arial" w:hint="eastAsia"/>
                <w:b/>
                <w:kern w:val="0"/>
                <w:szCs w:val="24"/>
              </w:rPr>
              <w:t>00</w:t>
            </w:r>
            <w:r w:rsidR="00FC1EDB">
              <w:rPr>
                <w:rFonts w:ascii="新細明體" w:eastAsia="新細明體" w:hAnsi="新細明體" w:cs="Arial" w:hint="eastAsia"/>
                <w:b/>
                <w:kern w:val="0"/>
                <w:szCs w:val="24"/>
              </w:rPr>
              <w:t>〜</w:t>
            </w:r>
            <w:r w:rsidRPr="00CB63D0">
              <w:rPr>
                <w:rFonts w:ascii="標楷體" w:eastAsia="標楷體" w:hAnsi="標楷體" w:cs="Arial"/>
                <w:b/>
                <w:kern w:val="0"/>
                <w:szCs w:val="24"/>
              </w:rPr>
              <w:t>1</w:t>
            </w:r>
            <w:r w:rsidRPr="00CB63D0">
              <w:rPr>
                <w:rFonts w:ascii="標楷體" w:eastAsia="標楷體" w:hAnsi="標楷體" w:cs="Arial" w:hint="eastAsia"/>
                <w:b/>
                <w:kern w:val="0"/>
                <w:szCs w:val="24"/>
              </w:rPr>
              <w:t>5</w:t>
            </w:r>
            <w:r w:rsidRPr="00CB63D0">
              <w:rPr>
                <w:rFonts w:ascii="標楷體" w:eastAsia="標楷體" w:hAnsi="標楷體" w:cs="Arial"/>
                <w:b/>
                <w:kern w:val="0"/>
                <w:szCs w:val="24"/>
              </w:rPr>
              <w:t>:</w:t>
            </w:r>
            <w:r w:rsidRPr="00CB63D0">
              <w:rPr>
                <w:rFonts w:ascii="標楷體" w:eastAsia="標楷體" w:hAnsi="標楷體" w:cs="Arial" w:hint="eastAsia"/>
                <w:b/>
                <w:kern w:val="0"/>
                <w:szCs w:val="24"/>
              </w:rPr>
              <w:t>10</w:t>
            </w:r>
          </w:p>
        </w:tc>
        <w:tc>
          <w:tcPr>
            <w:tcW w:w="8930" w:type="dxa"/>
            <w:gridSpan w:val="2"/>
            <w:vAlign w:val="center"/>
          </w:tcPr>
          <w:p w:rsidR="00236C90" w:rsidRPr="00CB63D0" w:rsidRDefault="00236C90" w:rsidP="002D432F">
            <w:pPr>
              <w:spacing w:line="400" w:lineRule="exact"/>
              <w:contextualSpacing/>
              <w:rPr>
                <w:rFonts w:ascii="標楷體" w:eastAsia="標楷體" w:hAnsi="標楷體" w:cs="Arial"/>
                <w:kern w:val="0"/>
                <w:sz w:val="26"/>
                <w:szCs w:val="26"/>
              </w:rPr>
            </w:pPr>
            <w:r w:rsidRPr="00CB63D0">
              <w:rPr>
                <w:rFonts w:ascii="標楷體" w:eastAsia="標楷體" w:hAnsi="標楷體" w:cs="Arial" w:hint="eastAsia"/>
                <w:sz w:val="26"/>
                <w:szCs w:val="26"/>
                <w:shd w:val="clear" w:color="auto" w:fill="FFFFFF"/>
              </w:rPr>
              <w:t>茶敘</w:t>
            </w:r>
          </w:p>
        </w:tc>
      </w:tr>
      <w:tr w:rsidR="00236C90" w:rsidRPr="005F2FE4" w:rsidTr="00044752">
        <w:trPr>
          <w:trHeight w:val="649"/>
        </w:trPr>
        <w:tc>
          <w:tcPr>
            <w:tcW w:w="1702" w:type="dxa"/>
            <w:vAlign w:val="center"/>
          </w:tcPr>
          <w:p w:rsidR="00236C90" w:rsidRPr="00CB63D0" w:rsidRDefault="00236C90" w:rsidP="002D432F">
            <w:pPr>
              <w:widowControl/>
              <w:spacing w:line="400" w:lineRule="exact"/>
              <w:contextualSpacing/>
              <w:jc w:val="center"/>
              <w:rPr>
                <w:rFonts w:ascii="標楷體" w:eastAsia="標楷體" w:hAnsi="標楷體" w:cs="Arial"/>
                <w:b/>
                <w:kern w:val="0"/>
                <w:szCs w:val="24"/>
              </w:rPr>
            </w:pPr>
            <w:r w:rsidRPr="00CB63D0">
              <w:rPr>
                <w:rFonts w:ascii="標楷體" w:eastAsia="標楷體" w:hAnsi="標楷體" w:cs="Arial"/>
                <w:b/>
                <w:kern w:val="0"/>
                <w:szCs w:val="24"/>
              </w:rPr>
              <w:t>1</w:t>
            </w:r>
            <w:r w:rsidRPr="00CB63D0">
              <w:rPr>
                <w:rFonts w:ascii="標楷體" w:eastAsia="標楷體" w:hAnsi="標楷體" w:cs="Arial" w:hint="eastAsia"/>
                <w:b/>
                <w:kern w:val="0"/>
                <w:szCs w:val="24"/>
              </w:rPr>
              <w:t>5</w:t>
            </w:r>
            <w:r w:rsidRPr="00CB63D0">
              <w:rPr>
                <w:rFonts w:ascii="標楷體" w:eastAsia="標楷體" w:hAnsi="標楷體" w:cs="Arial"/>
                <w:b/>
                <w:kern w:val="0"/>
                <w:szCs w:val="24"/>
              </w:rPr>
              <w:t>:</w:t>
            </w:r>
            <w:r w:rsidRPr="00CB63D0">
              <w:rPr>
                <w:rFonts w:ascii="標楷體" w:eastAsia="標楷體" w:hAnsi="標楷體" w:cs="Arial" w:hint="eastAsia"/>
                <w:b/>
                <w:kern w:val="0"/>
                <w:szCs w:val="24"/>
              </w:rPr>
              <w:t>10</w:t>
            </w:r>
            <w:r w:rsidR="00FC1EDB">
              <w:rPr>
                <w:rFonts w:ascii="新細明體" w:eastAsia="新細明體" w:hAnsi="新細明體" w:cs="Arial" w:hint="eastAsia"/>
                <w:b/>
                <w:kern w:val="0"/>
                <w:szCs w:val="24"/>
              </w:rPr>
              <w:t>〜</w:t>
            </w:r>
            <w:r w:rsidRPr="00CB63D0">
              <w:rPr>
                <w:rFonts w:ascii="標楷體" w:eastAsia="標楷體" w:hAnsi="標楷體" w:cs="Arial"/>
                <w:b/>
                <w:kern w:val="0"/>
                <w:szCs w:val="24"/>
              </w:rPr>
              <w:t>1</w:t>
            </w:r>
            <w:r w:rsidRPr="00CB63D0">
              <w:rPr>
                <w:rFonts w:ascii="標楷體" w:eastAsia="標楷體" w:hAnsi="標楷體" w:cs="Arial" w:hint="eastAsia"/>
                <w:b/>
                <w:kern w:val="0"/>
                <w:szCs w:val="24"/>
              </w:rPr>
              <w:t>6</w:t>
            </w:r>
            <w:r w:rsidRPr="00CB63D0">
              <w:rPr>
                <w:rFonts w:ascii="標楷體" w:eastAsia="標楷體" w:hAnsi="標楷體" w:cs="Arial"/>
                <w:b/>
                <w:kern w:val="0"/>
                <w:szCs w:val="24"/>
              </w:rPr>
              <w:t>:</w:t>
            </w:r>
            <w:r w:rsidRPr="00CB63D0">
              <w:rPr>
                <w:rFonts w:ascii="標楷體" w:eastAsia="標楷體" w:hAnsi="標楷體" w:cs="Arial" w:hint="eastAsia"/>
                <w:b/>
                <w:kern w:val="0"/>
                <w:szCs w:val="24"/>
              </w:rPr>
              <w:t>00</w:t>
            </w:r>
          </w:p>
        </w:tc>
        <w:tc>
          <w:tcPr>
            <w:tcW w:w="4961" w:type="dxa"/>
            <w:vAlign w:val="center"/>
          </w:tcPr>
          <w:p w:rsidR="00236C90" w:rsidRPr="00CB63D0" w:rsidRDefault="00236C90" w:rsidP="002B2CB5">
            <w:pPr>
              <w:widowControl/>
              <w:spacing w:line="400" w:lineRule="exact"/>
              <w:ind w:rightChars="-401" w:right="-962"/>
              <w:contextualSpacing/>
              <w:rPr>
                <w:rFonts w:ascii="標楷體" w:eastAsia="標楷體" w:hAnsi="標楷體" w:cs="Arial"/>
                <w:sz w:val="26"/>
                <w:szCs w:val="26"/>
                <w:shd w:val="clear" w:color="auto" w:fill="FFFFFF"/>
              </w:rPr>
            </w:pPr>
            <w:r w:rsidRPr="00CB63D0">
              <w:rPr>
                <w:rFonts w:ascii="標楷體" w:eastAsia="標楷體" w:hAnsi="標楷體" w:cs="Arial" w:hint="eastAsia"/>
                <w:sz w:val="26"/>
                <w:szCs w:val="26"/>
                <w:shd w:val="clear" w:color="auto" w:fill="FFFFFF"/>
              </w:rPr>
              <w:t>【案例分享-轉</w:t>
            </w:r>
            <w:r w:rsidRPr="00CB63D0">
              <w:rPr>
                <w:rFonts w:ascii="標楷體" w:eastAsia="標楷體" w:hAnsi="標楷體" w:cs="Arial"/>
                <w:sz w:val="26"/>
                <w:szCs w:val="26"/>
                <w:shd w:val="clear" w:color="auto" w:fill="FFFFFF"/>
              </w:rPr>
              <w:t>型高值化</w:t>
            </w:r>
            <w:r w:rsidRPr="00CB63D0">
              <w:rPr>
                <w:rFonts w:ascii="標楷體" w:eastAsia="標楷體" w:hAnsi="標楷體" w:cs="Arial" w:hint="eastAsia"/>
                <w:sz w:val="26"/>
                <w:szCs w:val="26"/>
                <w:shd w:val="clear" w:color="auto" w:fill="FFFFFF"/>
              </w:rPr>
              <w:t>綠</w:t>
            </w:r>
            <w:r w:rsidRPr="00CB63D0">
              <w:rPr>
                <w:rFonts w:ascii="標楷體" w:eastAsia="標楷體" w:hAnsi="標楷體" w:cs="Arial"/>
                <w:sz w:val="26"/>
                <w:szCs w:val="26"/>
                <w:shd w:val="clear" w:color="auto" w:fill="FFFFFF"/>
              </w:rPr>
              <w:t>色材料</w:t>
            </w:r>
            <w:r w:rsidRPr="00CB63D0">
              <w:rPr>
                <w:rFonts w:ascii="標楷體" w:eastAsia="標楷體" w:hAnsi="標楷體" w:cs="Arial" w:hint="eastAsia"/>
                <w:sz w:val="26"/>
                <w:szCs w:val="26"/>
                <w:shd w:val="clear" w:color="auto" w:fill="FFFFFF"/>
              </w:rPr>
              <w:t>新亮</w:t>
            </w:r>
            <w:r w:rsidRPr="00CB63D0">
              <w:rPr>
                <w:rFonts w:ascii="標楷體" w:eastAsia="標楷體" w:hAnsi="標楷體" w:cs="Arial"/>
                <w:sz w:val="26"/>
                <w:szCs w:val="26"/>
                <w:shd w:val="clear" w:color="auto" w:fill="FFFFFF"/>
              </w:rPr>
              <w:t>點</w:t>
            </w:r>
            <w:r w:rsidRPr="00CB63D0">
              <w:rPr>
                <w:rFonts w:ascii="標楷體" w:eastAsia="標楷體" w:hAnsi="標楷體" w:cs="Arial"/>
                <w:color w:val="000000"/>
                <w:sz w:val="26"/>
                <w:szCs w:val="26"/>
                <w:shd w:val="clear" w:color="auto" w:fill="FFFFFF"/>
              </w:rPr>
              <w:t>】</w:t>
            </w:r>
          </w:p>
        </w:tc>
        <w:tc>
          <w:tcPr>
            <w:tcW w:w="3969" w:type="dxa"/>
            <w:vAlign w:val="center"/>
          </w:tcPr>
          <w:p w:rsidR="00236C90" w:rsidRPr="00CB63D0" w:rsidRDefault="00236C90" w:rsidP="00044752">
            <w:pPr>
              <w:spacing w:line="400" w:lineRule="exact"/>
              <w:contextualSpacing/>
              <w:rPr>
                <w:rFonts w:ascii="標楷體" w:eastAsia="標楷體" w:hAnsi="標楷體" w:cs="Arial"/>
                <w:kern w:val="0"/>
                <w:sz w:val="26"/>
                <w:szCs w:val="26"/>
              </w:rPr>
            </w:pPr>
            <w:r w:rsidRPr="00CB63D0">
              <w:rPr>
                <w:rFonts w:ascii="標楷體" w:eastAsia="標楷體" w:hAnsi="標楷體" w:cs="Arial" w:hint="eastAsia"/>
                <w:kern w:val="0"/>
                <w:sz w:val="26"/>
                <w:szCs w:val="26"/>
              </w:rPr>
              <w:t>環拓科技股份有限公司</w:t>
            </w:r>
          </w:p>
        </w:tc>
      </w:tr>
      <w:tr w:rsidR="00236C90" w:rsidRPr="005F2FE4" w:rsidTr="00044752">
        <w:trPr>
          <w:trHeight w:val="2975"/>
        </w:trPr>
        <w:tc>
          <w:tcPr>
            <w:tcW w:w="1702" w:type="dxa"/>
            <w:vAlign w:val="center"/>
          </w:tcPr>
          <w:p w:rsidR="00236C90" w:rsidRPr="00CB63D0" w:rsidRDefault="00236C90" w:rsidP="002D432F">
            <w:pPr>
              <w:widowControl/>
              <w:spacing w:line="400" w:lineRule="exact"/>
              <w:contextualSpacing/>
              <w:jc w:val="center"/>
              <w:rPr>
                <w:rFonts w:ascii="標楷體" w:eastAsia="標楷體" w:hAnsi="標楷體" w:cs="Arial"/>
                <w:b/>
                <w:kern w:val="0"/>
                <w:szCs w:val="24"/>
              </w:rPr>
            </w:pPr>
            <w:r w:rsidRPr="00CB63D0">
              <w:rPr>
                <w:rFonts w:ascii="標楷體" w:eastAsia="標楷體" w:hAnsi="標楷體" w:cs="Arial" w:hint="eastAsia"/>
                <w:b/>
                <w:kern w:val="0"/>
                <w:szCs w:val="24"/>
              </w:rPr>
              <w:t>16</w:t>
            </w:r>
            <w:r w:rsidRPr="00CB63D0">
              <w:rPr>
                <w:rFonts w:ascii="標楷體" w:eastAsia="標楷體" w:hAnsi="標楷體" w:cs="Arial"/>
                <w:b/>
                <w:kern w:val="0"/>
                <w:szCs w:val="24"/>
              </w:rPr>
              <w:t>:</w:t>
            </w:r>
            <w:r w:rsidRPr="00CB63D0">
              <w:rPr>
                <w:rFonts w:ascii="標楷體" w:eastAsia="標楷體" w:hAnsi="標楷體" w:cs="Arial" w:hint="eastAsia"/>
                <w:b/>
                <w:kern w:val="0"/>
                <w:szCs w:val="24"/>
              </w:rPr>
              <w:t>0</w:t>
            </w:r>
            <w:r w:rsidRPr="00CB63D0">
              <w:rPr>
                <w:rFonts w:ascii="標楷體" w:eastAsia="標楷體" w:hAnsi="標楷體" w:cs="Arial"/>
                <w:b/>
                <w:kern w:val="0"/>
                <w:szCs w:val="24"/>
              </w:rPr>
              <w:t>0</w:t>
            </w:r>
            <w:r w:rsidR="00FC1EDB">
              <w:rPr>
                <w:rFonts w:ascii="新細明體" w:eastAsia="新細明體" w:hAnsi="新細明體" w:cs="Arial" w:hint="eastAsia"/>
                <w:b/>
                <w:kern w:val="0"/>
                <w:szCs w:val="24"/>
              </w:rPr>
              <w:t>〜</w:t>
            </w:r>
            <w:r w:rsidRPr="00CB63D0">
              <w:rPr>
                <w:rFonts w:ascii="標楷體" w:eastAsia="標楷體" w:hAnsi="標楷體" w:cs="Arial"/>
                <w:b/>
                <w:kern w:val="0"/>
                <w:szCs w:val="24"/>
              </w:rPr>
              <w:t>1</w:t>
            </w:r>
            <w:r w:rsidRPr="00CB63D0">
              <w:rPr>
                <w:rFonts w:ascii="標楷體" w:eastAsia="標楷體" w:hAnsi="標楷體" w:cs="Arial" w:hint="eastAsia"/>
                <w:b/>
                <w:kern w:val="0"/>
                <w:szCs w:val="24"/>
              </w:rPr>
              <w:t>6</w:t>
            </w:r>
            <w:r w:rsidRPr="00CB63D0">
              <w:rPr>
                <w:rFonts w:ascii="標楷體" w:eastAsia="標楷體" w:hAnsi="標楷體" w:cs="Arial"/>
                <w:b/>
                <w:kern w:val="0"/>
                <w:szCs w:val="24"/>
              </w:rPr>
              <w:t>:</w:t>
            </w:r>
            <w:r w:rsidRPr="00CB63D0">
              <w:rPr>
                <w:rFonts w:ascii="標楷體" w:eastAsia="標楷體" w:hAnsi="標楷體" w:cs="Arial" w:hint="eastAsia"/>
                <w:b/>
                <w:kern w:val="0"/>
                <w:szCs w:val="24"/>
              </w:rPr>
              <w:t>40</w:t>
            </w:r>
          </w:p>
        </w:tc>
        <w:tc>
          <w:tcPr>
            <w:tcW w:w="4961" w:type="dxa"/>
            <w:vAlign w:val="center"/>
          </w:tcPr>
          <w:p w:rsidR="00236C90" w:rsidRPr="00CB63D0" w:rsidRDefault="00236C90" w:rsidP="002D432F">
            <w:pPr>
              <w:widowControl/>
              <w:spacing w:line="400" w:lineRule="exact"/>
              <w:contextualSpacing/>
              <w:rPr>
                <w:rFonts w:ascii="標楷體" w:eastAsia="標楷體" w:hAnsi="標楷體" w:cs="Arial"/>
                <w:kern w:val="0"/>
                <w:sz w:val="26"/>
                <w:szCs w:val="26"/>
              </w:rPr>
            </w:pPr>
            <w:r w:rsidRPr="00CB63D0">
              <w:rPr>
                <w:rFonts w:ascii="標楷體" w:eastAsia="標楷體" w:hAnsi="標楷體" w:cs="Arial" w:hint="eastAsia"/>
                <w:kern w:val="0"/>
                <w:sz w:val="26"/>
                <w:szCs w:val="26"/>
              </w:rPr>
              <w:t>綜合座談與交流</w:t>
            </w:r>
          </w:p>
        </w:tc>
        <w:tc>
          <w:tcPr>
            <w:tcW w:w="3969" w:type="dxa"/>
            <w:vAlign w:val="center"/>
          </w:tcPr>
          <w:p w:rsidR="00236C90" w:rsidRPr="00CB63D0" w:rsidRDefault="00236C90" w:rsidP="002D432F">
            <w:pPr>
              <w:spacing w:line="400" w:lineRule="exact"/>
              <w:contextualSpacing/>
              <w:rPr>
                <w:rFonts w:ascii="標楷體" w:eastAsia="標楷體" w:hAnsi="標楷體" w:cs="Arial"/>
                <w:kern w:val="0"/>
                <w:sz w:val="26"/>
                <w:szCs w:val="26"/>
              </w:rPr>
            </w:pPr>
            <w:r w:rsidRPr="00CB63D0">
              <w:rPr>
                <w:rFonts w:ascii="標楷體" w:eastAsia="標楷體" w:hAnsi="標楷體" w:cs="Arial" w:hint="eastAsia"/>
                <w:kern w:val="0"/>
                <w:sz w:val="26"/>
                <w:szCs w:val="26"/>
              </w:rPr>
              <w:t>行政院南部聯合服務中心</w:t>
            </w:r>
          </w:p>
          <w:p w:rsidR="00236C90" w:rsidRPr="00CB63D0" w:rsidRDefault="00951C85" w:rsidP="002D432F">
            <w:pPr>
              <w:spacing w:line="400" w:lineRule="exact"/>
              <w:contextualSpacing/>
              <w:rPr>
                <w:rFonts w:ascii="標楷體" w:eastAsia="標楷體" w:hAnsi="標楷體" w:cs="Arial"/>
                <w:kern w:val="0"/>
                <w:sz w:val="26"/>
                <w:szCs w:val="26"/>
              </w:rPr>
            </w:pPr>
            <w:r w:rsidRPr="00044752">
              <w:rPr>
                <w:rFonts w:ascii="標楷體" w:eastAsia="標楷體" w:hAnsi="標楷體" w:cs="Arial" w:hint="eastAsia"/>
                <w:kern w:val="0"/>
                <w:sz w:val="26"/>
                <w:szCs w:val="26"/>
              </w:rPr>
              <w:t>行政院環境保護署廢棄物管理處</w:t>
            </w:r>
          </w:p>
          <w:p w:rsidR="00236C90" w:rsidRPr="00CB63D0" w:rsidRDefault="00236C90" w:rsidP="002D432F">
            <w:pPr>
              <w:spacing w:line="400" w:lineRule="exact"/>
              <w:contextualSpacing/>
              <w:rPr>
                <w:rFonts w:ascii="標楷體" w:eastAsia="標楷體" w:hAnsi="標楷體" w:cs="Arial"/>
                <w:kern w:val="0"/>
                <w:sz w:val="26"/>
                <w:szCs w:val="26"/>
              </w:rPr>
            </w:pPr>
            <w:r w:rsidRPr="00CB63D0">
              <w:rPr>
                <w:rFonts w:ascii="標楷體" w:eastAsia="標楷體" w:hAnsi="標楷體" w:cs="Arial" w:hint="eastAsia"/>
                <w:kern w:val="0"/>
                <w:sz w:val="26"/>
                <w:szCs w:val="26"/>
              </w:rPr>
              <w:t>經濟部工業局</w:t>
            </w:r>
          </w:p>
          <w:p w:rsidR="00236C90" w:rsidRPr="00CB63D0" w:rsidRDefault="00236C90" w:rsidP="002D432F">
            <w:pPr>
              <w:spacing w:line="400" w:lineRule="exact"/>
              <w:contextualSpacing/>
              <w:rPr>
                <w:rFonts w:ascii="標楷體" w:eastAsia="標楷體" w:hAnsi="標楷體" w:cs="Arial"/>
                <w:kern w:val="0"/>
                <w:sz w:val="26"/>
                <w:szCs w:val="26"/>
              </w:rPr>
            </w:pPr>
            <w:r w:rsidRPr="00CB63D0">
              <w:rPr>
                <w:rFonts w:ascii="標楷體" w:eastAsia="標楷體" w:hAnsi="標楷體" w:cs="Arial" w:hint="eastAsia"/>
                <w:kern w:val="0"/>
                <w:sz w:val="26"/>
                <w:szCs w:val="26"/>
              </w:rPr>
              <w:t>經濟部中小企業處</w:t>
            </w:r>
          </w:p>
          <w:p w:rsidR="00236C90" w:rsidRPr="00CB63D0" w:rsidRDefault="00236C90" w:rsidP="002D432F">
            <w:pPr>
              <w:spacing w:line="400" w:lineRule="exact"/>
              <w:contextualSpacing/>
              <w:rPr>
                <w:rFonts w:ascii="標楷體" w:eastAsia="標楷體" w:hAnsi="標楷體" w:cs="Arial"/>
                <w:kern w:val="0"/>
                <w:sz w:val="26"/>
                <w:szCs w:val="26"/>
              </w:rPr>
            </w:pPr>
            <w:r w:rsidRPr="00CB63D0">
              <w:rPr>
                <w:rFonts w:ascii="標楷體" w:eastAsia="標楷體" w:hAnsi="標楷體" w:cs="Arial" w:hint="eastAsia"/>
                <w:kern w:val="0"/>
                <w:sz w:val="26"/>
                <w:szCs w:val="26"/>
              </w:rPr>
              <w:t>台灣綠色生產力基金會</w:t>
            </w:r>
          </w:p>
          <w:p w:rsidR="00236C90" w:rsidRPr="00CB63D0" w:rsidRDefault="00236C90" w:rsidP="002D432F">
            <w:pPr>
              <w:spacing w:line="400" w:lineRule="exact"/>
              <w:contextualSpacing/>
              <w:rPr>
                <w:rFonts w:ascii="標楷體" w:eastAsia="標楷體" w:hAnsi="標楷體" w:cs="Arial"/>
                <w:kern w:val="0"/>
                <w:sz w:val="26"/>
                <w:szCs w:val="26"/>
              </w:rPr>
            </w:pPr>
            <w:r w:rsidRPr="00CB63D0">
              <w:rPr>
                <w:rFonts w:ascii="標楷體" w:eastAsia="標楷體" w:hAnsi="標楷體" w:cs="Arial" w:hint="eastAsia"/>
                <w:kern w:val="0"/>
                <w:sz w:val="26"/>
                <w:szCs w:val="26"/>
              </w:rPr>
              <w:t>中華經濟研究院</w:t>
            </w:r>
          </w:p>
          <w:p w:rsidR="00236C90" w:rsidRPr="00CB63D0" w:rsidRDefault="00236C90" w:rsidP="002D432F">
            <w:pPr>
              <w:spacing w:line="400" w:lineRule="exact"/>
              <w:contextualSpacing/>
              <w:rPr>
                <w:rFonts w:ascii="標楷體" w:eastAsia="標楷體" w:hAnsi="標楷體" w:cs="Arial"/>
                <w:kern w:val="0"/>
                <w:sz w:val="26"/>
                <w:szCs w:val="26"/>
              </w:rPr>
            </w:pPr>
            <w:r w:rsidRPr="00CB63D0">
              <w:rPr>
                <w:rFonts w:ascii="標楷體" w:eastAsia="標楷體" w:hAnsi="標楷體" w:cs="Arial" w:hint="eastAsia"/>
                <w:kern w:val="0"/>
                <w:sz w:val="26"/>
                <w:szCs w:val="26"/>
              </w:rPr>
              <w:t>環拓科技股份有限公司</w:t>
            </w:r>
          </w:p>
        </w:tc>
      </w:tr>
      <w:tr w:rsidR="00B9155D" w:rsidRPr="005F2FE4" w:rsidTr="00F06A4B">
        <w:trPr>
          <w:trHeight w:val="626"/>
        </w:trPr>
        <w:tc>
          <w:tcPr>
            <w:tcW w:w="1702" w:type="dxa"/>
            <w:vAlign w:val="center"/>
          </w:tcPr>
          <w:p w:rsidR="00B9155D" w:rsidRPr="00CB63D0" w:rsidRDefault="00B9155D" w:rsidP="002D432F">
            <w:pPr>
              <w:widowControl/>
              <w:spacing w:line="400" w:lineRule="exact"/>
              <w:contextualSpacing/>
              <w:jc w:val="center"/>
              <w:rPr>
                <w:rFonts w:ascii="標楷體" w:eastAsia="標楷體" w:hAnsi="標楷體" w:cs="Arial"/>
                <w:b/>
                <w:strike/>
                <w:kern w:val="0"/>
                <w:szCs w:val="24"/>
              </w:rPr>
            </w:pPr>
            <w:r w:rsidRPr="00CB63D0">
              <w:rPr>
                <w:rFonts w:ascii="標楷體" w:eastAsia="標楷體" w:hAnsi="標楷體" w:cs="Arial"/>
                <w:b/>
                <w:kern w:val="0"/>
                <w:szCs w:val="24"/>
              </w:rPr>
              <w:t>1</w:t>
            </w:r>
            <w:r w:rsidRPr="00CB63D0">
              <w:rPr>
                <w:rFonts w:ascii="標楷體" w:eastAsia="標楷體" w:hAnsi="標楷體" w:cs="Arial" w:hint="eastAsia"/>
                <w:b/>
                <w:kern w:val="0"/>
                <w:szCs w:val="24"/>
              </w:rPr>
              <w:t>6</w:t>
            </w:r>
            <w:r w:rsidRPr="00CB63D0">
              <w:rPr>
                <w:rFonts w:ascii="標楷體" w:eastAsia="標楷體" w:hAnsi="標楷體" w:cs="Arial"/>
                <w:b/>
                <w:kern w:val="0"/>
                <w:szCs w:val="24"/>
              </w:rPr>
              <w:t>:</w:t>
            </w:r>
            <w:r w:rsidRPr="00CB63D0">
              <w:rPr>
                <w:rFonts w:ascii="標楷體" w:eastAsia="標楷體" w:hAnsi="標楷體" w:cs="Arial" w:hint="eastAsia"/>
                <w:b/>
                <w:kern w:val="0"/>
                <w:szCs w:val="24"/>
              </w:rPr>
              <w:t>4</w:t>
            </w:r>
            <w:r w:rsidRPr="00CB63D0">
              <w:rPr>
                <w:rFonts w:ascii="標楷體" w:eastAsia="標楷體" w:hAnsi="標楷體" w:cs="Arial"/>
                <w:b/>
                <w:kern w:val="0"/>
                <w:szCs w:val="24"/>
              </w:rPr>
              <w:t>0</w:t>
            </w:r>
            <w:r w:rsidR="00FC1EDB">
              <w:rPr>
                <w:rFonts w:ascii="新細明體" w:eastAsia="新細明體" w:hAnsi="新細明體" w:cs="Arial" w:hint="eastAsia"/>
                <w:b/>
                <w:kern w:val="0"/>
                <w:szCs w:val="24"/>
              </w:rPr>
              <w:t>〜</w:t>
            </w:r>
          </w:p>
        </w:tc>
        <w:tc>
          <w:tcPr>
            <w:tcW w:w="8930" w:type="dxa"/>
            <w:gridSpan w:val="2"/>
            <w:vAlign w:val="center"/>
          </w:tcPr>
          <w:p w:rsidR="00B9155D" w:rsidRPr="005F2FE4" w:rsidRDefault="00B9155D" w:rsidP="002D432F">
            <w:pPr>
              <w:widowControl/>
              <w:spacing w:line="400" w:lineRule="exact"/>
              <w:contextualSpacing/>
              <w:rPr>
                <w:rFonts w:ascii="標楷體" w:eastAsia="標楷體" w:hAnsi="標楷體" w:cs="Arial"/>
                <w:strike/>
                <w:kern w:val="0"/>
                <w:sz w:val="28"/>
                <w:szCs w:val="28"/>
              </w:rPr>
            </w:pPr>
            <w:r w:rsidRPr="005F2FE4">
              <w:rPr>
                <w:rFonts w:ascii="標楷體" w:eastAsia="標楷體" w:hAnsi="標楷體" w:cs="Arial" w:hint="eastAsia"/>
                <w:kern w:val="0"/>
                <w:sz w:val="28"/>
                <w:szCs w:val="28"/>
              </w:rPr>
              <w:t>散會</w:t>
            </w:r>
          </w:p>
        </w:tc>
      </w:tr>
    </w:tbl>
    <w:p w:rsidR="00581D31" w:rsidRDefault="00DC6EFC" w:rsidP="00581D31">
      <w:pPr>
        <w:rPr>
          <w:rFonts w:ascii="標楷體" w:eastAsia="標楷體" w:hAnsi="標楷體" w:cs="DFKaiShu-SB-Estd-BF"/>
          <w:kern w:val="0"/>
          <w:szCs w:val="24"/>
        </w:rPr>
      </w:pPr>
      <w:r w:rsidRPr="00581D31">
        <w:rPr>
          <w:rFonts w:ascii="標楷體" w:eastAsia="標楷體" w:hAnsi="標楷體" w:cs="DFKaiShu-SB-Estd-BF" w:hint="eastAsia"/>
          <w:kern w:val="0"/>
          <w:szCs w:val="24"/>
        </w:rPr>
        <w:t>註：主辦單位保留講師及</w:t>
      </w:r>
      <w:r w:rsidR="00F063AF">
        <w:rPr>
          <w:rFonts w:ascii="標楷體" w:eastAsia="標楷體" w:hAnsi="標楷體" w:cs="DFKaiShu-SB-Estd-BF" w:hint="eastAsia"/>
          <w:kern w:val="0"/>
          <w:szCs w:val="24"/>
        </w:rPr>
        <w:t>議程變動之</w:t>
      </w:r>
      <w:r w:rsidRPr="00581D31">
        <w:rPr>
          <w:rFonts w:ascii="標楷體" w:eastAsia="標楷體" w:hAnsi="標楷體" w:cs="DFKaiShu-SB-Estd-BF" w:hint="eastAsia"/>
          <w:kern w:val="0"/>
          <w:szCs w:val="24"/>
        </w:rPr>
        <w:t>權利</w:t>
      </w:r>
      <w:r w:rsidR="00581D31">
        <w:rPr>
          <w:rFonts w:ascii="標楷體" w:eastAsia="標楷體" w:hAnsi="標楷體" w:cs="DFKaiShu-SB-Estd-BF"/>
          <w:kern w:val="0"/>
          <w:szCs w:val="24"/>
        </w:rPr>
        <w:br w:type="page"/>
      </w:r>
    </w:p>
    <w:p w:rsidR="009D557B" w:rsidRPr="00F25EEA" w:rsidRDefault="009840C1" w:rsidP="006D29A7">
      <w:pPr>
        <w:spacing w:afterLines="20" w:after="72" w:line="560" w:lineRule="exact"/>
        <w:jc w:val="center"/>
        <w:rPr>
          <w:rFonts w:ascii="標楷體" w:eastAsia="標楷體" w:hAnsi="標楷體"/>
          <w:b/>
          <w:sz w:val="40"/>
          <w:szCs w:val="40"/>
        </w:rPr>
      </w:pPr>
      <w:r w:rsidRPr="009840C1">
        <w:rPr>
          <w:rFonts w:ascii="標楷體" w:eastAsia="標楷體" w:hAnsi="標楷體" w:hint="eastAsia"/>
          <w:b/>
          <w:sz w:val="40"/>
          <w:szCs w:val="40"/>
        </w:rPr>
        <w:lastRenderedPageBreak/>
        <w:t>循環經濟之主流價值論壇</w:t>
      </w:r>
      <w:r w:rsidRPr="00BE0D23">
        <w:rPr>
          <w:rFonts w:ascii="標楷體" w:eastAsia="標楷體" w:hAnsi="標楷體" w:hint="eastAsia"/>
          <w:b/>
          <w:sz w:val="28"/>
          <w:szCs w:val="28"/>
        </w:rPr>
        <w:t>〜</w:t>
      </w:r>
      <w:r w:rsidRPr="00BE0D23">
        <w:rPr>
          <w:rFonts w:ascii="標楷體" w:eastAsia="標楷體" w:hAnsi="標楷體"/>
          <w:b/>
          <w:sz w:val="28"/>
          <w:szCs w:val="28"/>
        </w:rPr>
        <w:t>(</w:t>
      </w:r>
      <w:r w:rsidRPr="00BE0D23">
        <w:rPr>
          <w:rFonts w:ascii="標楷體" w:eastAsia="標楷體" w:hAnsi="標楷體" w:hint="eastAsia"/>
          <w:b/>
          <w:sz w:val="28"/>
          <w:szCs w:val="28"/>
        </w:rPr>
        <w:t>產業篇．南部場</w:t>
      </w:r>
      <w:r w:rsidRPr="00BE0D23">
        <w:rPr>
          <w:rFonts w:ascii="標楷體" w:eastAsia="標楷體" w:hAnsi="標楷體"/>
          <w:b/>
          <w:sz w:val="28"/>
          <w:szCs w:val="28"/>
        </w:rPr>
        <w:t>)</w:t>
      </w:r>
      <w:r w:rsidR="009D557B" w:rsidRPr="00F25EEA">
        <w:rPr>
          <w:rFonts w:ascii="標楷體" w:eastAsia="標楷體" w:hAnsi="標楷體" w:hint="eastAsia"/>
          <w:b/>
          <w:sz w:val="40"/>
          <w:szCs w:val="40"/>
        </w:rPr>
        <w:t>報名表</w:t>
      </w:r>
    </w:p>
    <w:tbl>
      <w:tblPr>
        <w:tblW w:w="514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435"/>
        <w:gridCol w:w="1182"/>
        <w:gridCol w:w="3780"/>
      </w:tblGrid>
      <w:tr w:rsidR="004A5D35" w:rsidRPr="00F25EEA" w:rsidTr="008D6765">
        <w:trPr>
          <w:trHeight w:val="787"/>
        </w:trPr>
        <w:tc>
          <w:tcPr>
            <w:tcW w:w="886" w:type="pct"/>
            <w:tcBorders>
              <w:top w:val="single" w:sz="4" w:space="0" w:color="auto"/>
              <w:left w:val="single" w:sz="4" w:space="0" w:color="auto"/>
              <w:bottom w:val="single" w:sz="4" w:space="0" w:color="auto"/>
              <w:right w:val="single" w:sz="4" w:space="0" w:color="auto"/>
            </w:tcBorders>
            <w:vAlign w:val="center"/>
            <w:hideMark/>
          </w:tcPr>
          <w:p w:rsidR="004A5D35" w:rsidRPr="00F25EEA" w:rsidRDefault="004A5D35" w:rsidP="00F25EEA">
            <w:pPr>
              <w:spacing w:line="400" w:lineRule="exact"/>
              <w:jc w:val="center"/>
              <w:rPr>
                <w:rFonts w:ascii="標楷體" w:eastAsia="標楷體" w:hAnsi="標楷體"/>
                <w:sz w:val="32"/>
                <w:szCs w:val="32"/>
              </w:rPr>
            </w:pPr>
            <w:r w:rsidRPr="00F25EEA">
              <w:rPr>
                <w:rFonts w:ascii="標楷體" w:eastAsia="標楷體" w:hAnsi="標楷體" w:hint="eastAsia"/>
                <w:sz w:val="32"/>
                <w:szCs w:val="32"/>
              </w:rPr>
              <w:t>公司行號</w:t>
            </w:r>
          </w:p>
        </w:tc>
        <w:tc>
          <w:tcPr>
            <w:tcW w:w="4114" w:type="pct"/>
            <w:gridSpan w:val="3"/>
            <w:tcBorders>
              <w:top w:val="single" w:sz="4" w:space="0" w:color="auto"/>
              <w:left w:val="single" w:sz="4" w:space="0" w:color="auto"/>
              <w:bottom w:val="single" w:sz="4" w:space="0" w:color="auto"/>
              <w:right w:val="single" w:sz="4" w:space="0" w:color="auto"/>
            </w:tcBorders>
            <w:vAlign w:val="center"/>
          </w:tcPr>
          <w:p w:rsidR="004A5D35" w:rsidRPr="00F25EEA" w:rsidRDefault="004A5D35" w:rsidP="00F25EEA">
            <w:pPr>
              <w:spacing w:line="400" w:lineRule="exact"/>
              <w:jc w:val="center"/>
              <w:rPr>
                <w:rFonts w:ascii="標楷體" w:eastAsia="標楷體" w:hAnsi="標楷體"/>
                <w:sz w:val="32"/>
                <w:szCs w:val="32"/>
              </w:rPr>
            </w:pPr>
          </w:p>
        </w:tc>
      </w:tr>
      <w:tr w:rsidR="004A5D35" w:rsidRPr="00F25EEA" w:rsidTr="008D6765">
        <w:trPr>
          <w:trHeight w:val="840"/>
        </w:trPr>
        <w:tc>
          <w:tcPr>
            <w:tcW w:w="886" w:type="pct"/>
            <w:tcBorders>
              <w:top w:val="single" w:sz="4" w:space="0" w:color="auto"/>
              <w:left w:val="single" w:sz="4" w:space="0" w:color="auto"/>
              <w:bottom w:val="single" w:sz="4" w:space="0" w:color="auto"/>
              <w:right w:val="single" w:sz="4" w:space="0" w:color="auto"/>
            </w:tcBorders>
            <w:vAlign w:val="center"/>
            <w:hideMark/>
          </w:tcPr>
          <w:p w:rsidR="004A5D35" w:rsidRPr="00F25EEA" w:rsidRDefault="004A5D35" w:rsidP="004A5D35">
            <w:pPr>
              <w:spacing w:line="400" w:lineRule="exact"/>
              <w:jc w:val="center"/>
              <w:rPr>
                <w:rFonts w:ascii="標楷體" w:eastAsia="標楷體" w:hAnsi="標楷體"/>
                <w:sz w:val="32"/>
                <w:szCs w:val="32"/>
              </w:rPr>
            </w:pPr>
            <w:r>
              <w:rPr>
                <w:rFonts w:ascii="標楷體" w:eastAsia="標楷體" w:hAnsi="標楷體" w:hint="eastAsia"/>
                <w:sz w:val="32"/>
                <w:szCs w:val="32"/>
              </w:rPr>
              <w:t>公司地址</w:t>
            </w:r>
          </w:p>
        </w:tc>
        <w:tc>
          <w:tcPr>
            <w:tcW w:w="4114" w:type="pct"/>
            <w:gridSpan w:val="3"/>
            <w:tcBorders>
              <w:top w:val="single" w:sz="4" w:space="0" w:color="auto"/>
              <w:left w:val="single" w:sz="4" w:space="0" w:color="auto"/>
              <w:bottom w:val="single" w:sz="4" w:space="0" w:color="auto"/>
              <w:right w:val="single" w:sz="4" w:space="0" w:color="auto"/>
            </w:tcBorders>
            <w:vAlign w:val="center"/>
          </w:tcPr>
          <w:p w:rsidR="004A5D35" w:rsidRPr="00F25EEA" w:rsidRDefault="004A5D35" w:rsidP="00F25EEA">
            <w:pPr>
              <w:spacing w:line="400" w:lineRule="exact"/>
              <w:jc w:val="center"/>
              <w:rPr>
                <w:rFonts w:ascii="標楷體" w:eastAsia="標楷體" w:hAnsi="標楷體"/>
                <w:sz w:val="32"/>
                <w:szCs w:val="32"/>
              </w:rPr>
            </w:pPr>
          </w:p>
        </w:tc>
      </w:tr>
      <w:tr w:rsidR="00F25EEA" w:rsidRPr="00F25EEA" w:rsidTr="008426CB">
        <w:trPr>
          <w:trHeight w:val="838"/>
        </w:trPr>
        <w:tc>
          <w:tcPr>
            <w:tcW w:w="886" w:type="pct"/>
            <w:tcBorders>
              <w:top w:val="single" w:sz="4" w:space="0" w:color="auto"/>
              <w:left w:val="single" w:sz="4" w:space="0" w:color="auto"/>
              <w:bottom w:val="single" w:sz="4" w:space="0" w:color="auto"/>
              <w:right w:val="single" w:sz="4" w:space="0" w:color="auto"/>
            </w:tcBorders>
            <w:vAlign w:val="center"/>
          </w:tcPr>
          <w:p w:rsidR="00F25EEA" w:rsidRPr="00F25EEA" w:rsidRDefault="004A5D35" w:rsidP="00FD5EC9">
            <w:pPr>
              <w:spacing w:line="400" w:lineRule="exact"/>
              <w:ind w:rightChars="-45" w:right="-108"/>
              <w:jc w:val="center"/>
              <w:rPr>
                <w:rFonts w:ascii="標楷體" w:eastAsia="標楷體" w:hAnsi="標楷體"/>
                <w:sz w:val="32"/>
                <w:szCs w:val="32"/>
              </w:rPr>
            </w:pPr>
            <w:r w:rsidRPr="00F25EEA">
              <w:rPr>
                <w:rFonts w:ascii="標楷體" w:eastAsia="標楷體" w:hAnsi="標楷體" w:hint="eastAsia"/>
                <w:sz w:val="32"/>
                <w:szCs w:val="32"/>
              </w:rPr>
              <w:t>中文姓名</w:t>
            </w:r>
          </w:p>
        </w:tc>
        <w:tc>
          <w:tcPr>
            <w:tcW w:w="1683" w:type="pct"/>
            <w:tcBorders>
              <w:top w:val="single" w:sz="4" w:space="0" w:color="auto"/>
              <w:left w:val="single" w:sz="4" w:space="0" w:color="auto"/>
              <w:bottom w:val="single" w:sz="4" w:space="0" w:color="auto"/>
              <w:right w:val="single" w:sz="4" w:space="0" w:color="auto"/>
            </w:tcBorders>
            <w:vAlign w:val="center"/>
          </w:tcPr>
          <w:p w:rsidR="00F25EEA" w:rsidRPr="00F25EEA" w:rsidRDefault="00F25EEA" w:rsidP="00FD5EC9">
            <w:pPr>
              <w:spacing w:line="400" w:lineRule="exact"/>
              <w:jc w:val="center"/>
              <w:rPr>
                <w:rFonts w:ascii="標楷體" w:eastAsia="標楷體" w:hAnsi="標楷體"/>
                <w:sz w:val="32"/>
                <w:szCs w:val="32"/>
              </w:rPr>
            </w:pPr>
          </w:p>
        </w:tc>
        <w:tc>
          <w:tcPr>
            <w:tcW w:w="579" w:type="pct"/>
            <w:tcBorders>
              <w:top w:val="single" w:sz="4" w:space="0" w:color="auto"/>
              <w:left w:val="single" w:sz="4" w:space="0" w:color="auto"/>
              <w:bottom w:val="single" w:sz="4" w:space="0" w:color="auto"/>
              <w:right w:val="single" w:sz="4" w:space="0" w:color="auto"/>
            </w:tcBorders>
            <w:vAlign w:val="center"/>
          </w:tcPr>
          <w:p w:rsidR="00F25EEA" w:rsidRPr="00F25EEA" w:rsidRDefault="004A5D35" w:rsidP="00FD5EC9">
            <w:pPr>
              <w:spacing w:line="400" w:lineRule="exact"/>
              <w:jc w:val="center"/>
              <w:rPr>
                <w:rFonts w:ascii="標楷體" w:eastAsia="標楷體" w:hAnsi="標楷體"/>
                <w:sz w:val="32"/>
                <w:szCs w:val="32"/>
              </w:rPr>
            </w:pPr>
            <w:r>
              <w:rPr>
                <w:rFonts w:ascii="標楷體" w:eastAsia="標楷體" w:hAnsi="標楷體" w:hint="eastAsia"/>
                <w:sz w:val="32"/>
                <w:szCs w:val="32"/>
              </w:rPr>
              <w:t>職稱</w:t>
            </w:r>
          </w:p>
        </w:tc>
        <w:tc>
          <w:tcPr>
            <w:tcW w:w="1852" w:type="pct"/>
            <w:tcBorders>
              <w:top w:val="single" w:sz="4" w:space="0" w:color="auto"/>
              <w:left w:val="single" w:sz="4" w:space="0" w:color="auto"/>
              <w:bottom w:val="single" w:sz="4" w:space="0" w:color="auto"/>
              <w:right w:val="single" w:sz="4" w:space="0" w:color="auto"/>
            </w:tcBorders>
            <w:vAlign w:val="center"/>
          </w:tcPr>
          <w:p w:rsidR="00F25EEA" w:rsidRPr="00F25EEA" w:rsidRDefault="00F25EEA" w:rsidP="00FD5EC9">
            <w:pPr>
              <w:spacing w:line="400" w:lineRule="exact"/>
              <w:jc w:val="center"/>
              <w:rPr>
                <w:rFonts w:ascii="標楷體" w:eastAsia="標楷體" w:hAnsi="標楷體"/>
                <w:sz w:val="32"/>
                <w:szCs w:val="32"/>
              </w:rPr>
            </w:pPr>
          </w:p>
        </w:tc>
      </w:tr>
      <w:tr w:rsidR="004A5D35" w:rsidRPr="00F25EEA" w:rsidTr="008426CB">
        <w:trPr>
          <w:trHeight w:val="694"/>
        </w:trPr>
        <w:tc>
          <w:tcPr>
            <w:tcW w:w="886" w:type="pct"/>
            <w:tcBorders>
              <w:top w:val="single" w:sz="4" w:space="0" w:color="auto"/>
              <w:left w:val="single" w:sz="4" w:space="0" w:color="auto"/>
              <w:bottom w:val="single" w:sz="4" w:space="0" w:color="auto"/>
              <w:right w:val="single" w:sz="4" w:space="0" w:color="auto"/>
            </w:tcBorders>
            <w:vAlign w:val="center"/>
          </w:tcPr>
          <w:p w:rsidR="004A5D35" w:rsidRPr="00F25EEA" w:rsidRDefault="004A5D35" w:rsidP="0025422D">
            <w:pPr>
              <w:spacing w:line="400" w:lineRule="exact"/>
              <w:jc w:val="center"/>
              <w:rPr>
                <w:rFonts w:ascii="標楷體" w:eastAsia="標楷體" w:hAnsi="標楷體"/>
                <w:sz w:val="32"/>
                <w:szCs w:val="32"/>
              </w:rPr>
            </w:pPr>
            <w:r>
              <w:rPr>
                <w:rFonts w:ascii="標楷體" w:eastAsia="標楷體" w:hAnsi="標楷體" w:hint="eastAsia"/>
                <w:sz w:val="32"/>
                <w:szCs w:val="32"/>
              </w:rPr>
              <w:t>手機</w:t>
            </w:r>
          </w:p>
        </w:tc>
        <w:tc>
          <w:tcPr>
            <w:tcW w:w="1683" w:type="pct"/>
            <w:tcBorders>
              <w:top w:val="single" w:sz="4" w:space="0" w:color="auto"/>
              <w:left w:val="single" w:sz="4" w:space="0" w:color="auto"/>
              <w:bottom w:val="single" w:sz="4" w:space="0" w:color="auto"/>
              <w:right w:val="single" w:sz="4" w:space="0" w:color="auto"/>
            </w:tcBorders>
            <w:vAlign w:val="center"/>
          </w:tcPr>
          <w:p w:rsidR="004A5D35" w:rsidRPr="00F25EEA" w:rsidRDefault="004A5D35" w:rsidP="0025422D">
            <w:pPr>
              <w:spacing w:line="400" w:lineRule="exact"/>
              <w:jc w:val="center"/>
              <w:rPr>
                <w:rFonts w:ascii="標楷體" w:eastAsia="標楷體" w:hAnsi="標楷體"/>
                <w:sz w:val="32"/>
                <w:szCs w:val="32"/>
              </w:rPr>
            </w:pPr>
          </w:p>
        </w:tc>
        <w:tc>
          <w:tcPr>
            <w:tcW w:w="579" w:type="pct"/>
            <w:tcBorders>
              <w:top w:val="single" w:sz="4" w:space="0" w:color="auto"/>
              <w:left w:val="single" w:sz="4" w:space="0" w:color="auto"/>
              <w:bottom w:val="single" w:sz="4" w:space="0" w:color="auto"/>
              <w:right w:val="single" w:sz="4" w:space="0" w:color="auto"/>
            </w:tcBorders>
            <w:vAlign w:val="center"/>
          </w:tcPr>
          <w:p w:rsidR="004A5D35" w:rsidRPr="00F25EEA" w:rsidRDefault="004A5D35" w:rsidP="0025422D">
            <w:pPr>
              <w:spacing w:line="400" w:lineRule="exact"/>
              <w:jc w:val="center"/>
              <w:rPr>
                <w:rFonts w:ascii="標楷體" w:eastAsia="標楷體" w:hAnsi="標楷體"/>
                <w:sz w:val="32"/>
                <w:szCs w:val="32"/>
              </w:rPr>
            </w:pPr>
            <w:r w:rsidRPr="00F25EEA">
              <w:rPr>
                <w:rFonts w:ascii="標楷體" w:eastAsia="標楷體" w:hAnsi="標楷體" w:hint="eastAsia"/>
                <w:sz w:val="32"/>
                <w:szCs w:val="32"/>
              </w:rPr>
              <w:t>電話</w:t>
            </w:r>
          </w:p>
        </w:tc>
        <w:tc>
          <w:tcPr>
            <w:tcW w:w="1852" w:type="pct"/>
            <w:tcBorders>
              <w:top w:val="single" w:sz="4" w:space="0" w:color="auto"/>
              <w:left w:val="single" w:sz="4" w:space="0" w:color="auto"/>
              <w:bottom w:val="single" w:sz="4" w:space="0" w:color="auto"/>
              <w:right w:val="single" w:sz="4" w:space="0" w:color="auto"/>
            </w:tcBorders>
            <w:vAlign w:val="center"/>
          </w:tcPr>
          <w:p w:rsidR="004A5D35" w:rsidRPr="00F25EEA" w:rsidRDefault="004A5D35" w:rsidP="0025422D">
            <w:pPr>
              <w:spacing w:line="400" w:lineRule="exact"/>
              <w:jc w:val="center"/>
              <w:rPr>
                <w:rFonts w:ascii="標楷體" w:eastAsia="標楷體" w:hAnsi="標楷體"/>
                <w:sz w:val="32"/>
                <w:szCs w:val="32"/>
              </w:rPr>
            </w:pPr>
          </w:p>
        </w:tc>
      </w:tr>
      <w:tr w:rsidR="009B3587" w:rsidRPr="00F25EEA" w:rsidTr="008D6765">
        <w:trPr>
          <w:trHeight w:val="705"/>
        </w:trPr>
        <w:tc>
          <w:tcPr>
            <w:tcW w:w="886" w:type="pct"/>
            <w:tcBorders>
              <w:top w:val="single" w:sz="4" w:space="0" w:color="auto"/>
              <w:left w:val="single" w:sz="4" w:space="0" w:color="auto"/>
              <w:bottom w:val="single" w:sz="4" w:space="0" w:color="auto"/>
              <w:right w:val="single" w:sz="4" w:space="0" w:color="auto"/>
            </w:tcBorders>
            <w:vAlign w:val="center"/>
          </w:tcPr>
          <w:p w:rsidR="009B3587" w:rsidRPr="00F25EEA" w:rsidRDefault="009B3587" w:rsidP="00FD5EC9">
            <w:pPr>
              <w:spacing w:line="400" w:lineRule="exact"/>
              <w:ind w:rightChars="-45" w:right="-108"/>
              <w:jc w:val="center"/>
              <w:rPr>
                <w:rFonts w:ascii="標楷體" w:eastAsia="標楷體" w:hAnsi="標楷體"/>
                <w:sz w:val="32"/>
                <w:szCs w:val="32"/>
              </w:rPr>
            </w:pPr>
            <w:r w:rsidRPr="00F25EEA">
              <w:rPr>
                <w:rFonts w:ascii="標楷體" w:eastAsia="標楷體" w:hAnsi="標楷體"/>
                <w:sz w:val="32"/>
                <w:szCs w:val="32"/>
              </w:rPr>
              <w:t>e-mail</w:t>
            </w:r>
          </w:p>
        </w:tc>
        <w:tc>
          <w:tcPr>
            <w:tcW w:w="4114" w:type="pct"/>
            <w:gridSpan w:val="3"/>
            <w:tcBorders>
              <w:top w:val="single" w:sz="4" w:space="0" w:color="auto"/>
              <w:left w:val="single" w:sz="4" w:space="0" w:color="auto"/>
              <w:bottom w:val="single" w:sz="4" w:space="0" w:color="auto"/>
              <w:right w:val="single" w:sz="4" w:space="0" w:color="auto"/>
            </w:tcBorders>
            <w:vAlign w:val="center"/>
          </w:tcPr>
          <w:p w:rsidR="009B3587" w:rsidRPr="00F25EEA" w:rsidRDefault="009B3587" w:rsidP="00FD5EC9">
            <w:pPr>
              <w:spacing w:line="400" w:lineRule="exact"/>
              <w:jc w:val="center"/>
              <w:rPr>
                <w:rFonts w:ascii="標楷體" w:eastAsia="標楷體" w:hAnsi="標楷體"/>
                <w:sz w:val="32"/>
                <w:szCs w:val="32"/>
              </w:rPr>
            </w:pPr>
          </w:p>
        </w:tc>
      </w:tr>
      <w:tr w:rsidR="00153DF3" w:rsidRPr="00F25EEA" w:rsidTr="008D6765">
        <w:trPr>
          <w:trHeight w:val="705"/>
        </w:trPr>
        <w:tc>
          <w:tcPr>
            <w:tcW w:w="886" w:type="pct"/>
            <w:tcBorders>
              <w:top w:val="single" w:sz="4" w:space="0" w:color="auto"/>
              <w:left w:val="single" w:sz="4" w:space="0" w:color="auto"/>
              <w:bottom w:val="single" w:sz="4" w:space="0" w:color="auto"/>
              <w:right w:val="single" w:sz="4" w:space="0" w:color="auto"/>
            </w:tcBorders>
            <w:vAlign w:val="center"/>
          </w:tcPr>
          <w:p w:rsidR="00153DF3" w:rsidRPr="00F25EEA" w:rsidRDefault="00153DF3" w:rsidP="00FD5EC9">
            <w:pPr>
              <w:spacing w:line="400" w:lineRule="exact"/>
              <w:ind w:rightChars="-45" w:right="-108"/>
              <w:jc w:val="center"/>
              <w:rPr>
                <w:rFonts w:ascii="標楷體" w:eastAsia="標楷體" w:hAnsi="標楷體"/>
                <w:sz w:val="32"/>
                <w:szCs w:val="32"/>
              </w:rPr>
            </w:pPr>
            <w:r>
              <w:rPr>
                <w:rFonts w:ascii="標楷體" w:eastAsia="標楷體" w:hAnsi="標楷體" w:hint="eastAsia"/>
                <w:sz w:val="32"/>
                <w:szCs w:val="32"/>
              </w:rPr>
              <w:t>用餐</w:t>
            </w:r>
            <w:r w:rsidR="005D4E7A">
              <w:rPr>
                <w:rFonts w:ascii="標楷體" w:eastAsia="標楷體" w:hAnsi="標楷體" w:hint="eastAsia"/>
                <w:sz w:val="32"/>
                <w:szCs w:val="32"/>
              </w:rPr>
              <w:t>需求</w:t>
            </w:r>
          </w:p>
        </w:tc>
        <w:tc>
          <w:tcPr>
            <w:tcW w:w="4114" w:type="pct"/>
            <w:gridSpan w:val="3"/>
            <w:tcBorders>
              <w:top w:val="single" w:sz="4" w:space="0" w:color="auto"/>
              <w:left w:val="single" w:sz="4" w:space="0" w:color="auto"/>
              <w:bottom w:val="single" w:sz="4" w:space="0" w:color="auto"/>
              <w:right w:val="single" w:sz="4" w:space="0" w:color="auto"/>
            </w:tcBorders>
            <w:vAlign w:val="center"/>
          </w:tcPr>
          <w:p w:rsidR="00153DF3" w:rsidRPr="00F25EEA" w:rsidRDefault="00153DF3" w:rsidP="008426CB">
            <w:pPr>
              <w:spacing w:line="400" w:lineRule="exact"/>
              <w:rPr>
                <w:rFonts w:ascii="標楷體" w:eastAsia="標楷體" w:hAnsi="標楷體"/>
                <w:sz w:val="32"/>
                <w:szCs w:val="32"/>
              </w:rPr>
            </w:pPr>
            <w:r w:rsidRPr="00153DF3">
              <w:rPr>
                <w:rFonts w:ascii="標楷體" w:eastAsia="標楷體" w:hAnsi="標楷體" w:hint="eastAsia"/>
                <w:sz w:val="32"/>
                <w:szCs w:val="32"/>
              </w:rPr>
              <w:t>午餐：□葷</w:t>
            </w:r>
            <w:r w:rsidR="005D4E7A">
              <w:rPr>
                <w:rFonts w:ascii="標楷體" w:eastAsia="標楷體" w:hAnsi="標楷體" w:hint="eastAsia"/>
                <w:sz w:val="32"/>
                <w:szCs w:val="32"/>
              </w:rPr>
              <w:t>食</w:t>
            </w:r>
            <w:r w:rsidRPr="00153DF3">
              <w:rPr>
                <w:rFonts w:ascii="標楷體" w:eastAsia="標楷體" w:hAnsi="標楷體" w:hint="eastAsia"/>
                <w:sz w:val="32"/>
                <w:szCs w:val="32"/>
              </w:rPr>
              <w:t>、□素</w:t>
            </w:r>
            <w:r w:rsidR="005D4E7A">
              <w:rPr>
                <w:rFonts w:ascii="標楷體" w:eastAsia="標楷體" w:hAnsi="標楷體" w:hint="eastAsia"/>
                <w:sz w:val="32"/>
                <w:szCs w:val="32"/>
              </w:rPr>
              <w:t>食</w:t>
            </w:r>
          </w:p>
        </w:tc>
      </w:tr>
      <w:tr w:rsidR="009B3587" w:rsidRPr="00F25EEA" w:rsidTr="008426CB">
        <w:trPr>
          <w:trHeight w:val="838"/>
        </w:trPr>
        <w:tc>
          <w:tcPr>
            <w:tcW w:w="886" w:type="pct"/>
            <w:tcBorders>
              <w:top w:val="single" w:sz="4" w:space="0" w:color="auto"/>
              <w:left w:val="single" w:sz="4" w:space="0" w:color="auto"/>
              <w:bottom w:val="single" w:sz="4" w:space="0" w:color="auto"/>
              <w:right w:val="single" w:sz="4" w:space="0" w:color="auto"/>
            </w:tcBorders>
            <w:vAlign w:val="center"/>
          </w:tcPr>
          <w:p w:rsidR="009B3587" w:rsidRPr="00F25EEA" w:rsidRDefault="009B3587" w:rsidP="0025422D">
            <w:pPr>
              <w:spacing w:line="400" w:lineRule="exact"/>
              <w:ind w:rightChars="-45" w:right="-108"/>
              <w:jc w:val="center"/>
              <w:rPr>
                <w:rFonts w:ascii="標楷體" w:eastAsia="標楷體" w:hAnsi="標楷體"/>
                <w:sz w:val="32"/>
                <w:szCs w:val="32"/>
              </w:rPr>
            </w:pPr>
            <w:r w:rsidRPr="00F25EEA">
              <w:rPr>
                <w:rFonts w:ascii="標楷體" w:eastAsia="標楷體" w:hAnsi="標楷體" w:hint="eastAsia"/>
                <w:sz w:val="32"/>
                <w:szCs w:val="32"/>
              </w:rPr>
              <w:t>中文姓名</w:t>
            </w:r>
          </w:p>
        </w:tc>
        <w:tc>
          <w:tcPr>
            <w:tcW w:w="1683" w:type="pct"/>
            <w:tcBorders>
              <w:top w:val="single" w:sz="4" w:space="0" w:color="auto"/>
              <w:left w:val="single" w:sz="4" w:space="0" w:color="auto"/>
              <w:bottom w:val="single" w:sz="4" w:space="0" w:color="auto"/>
              <w:right w:val="single" w:sz="4" w:space="0" w:color="auto"/>
            </w:tcBorders>
            <w:vAlign w:val="center"/>
          </w:tcPr>
          <w:p w:rsidR="009B3587" w:rsidRPr="00F25EEA" w:rsidRDefault="009B3587" w:rsidP="0025422D">
            <w:pPr>
              <w:spacing w:line="400" w:lineRule="exact"/>
              <w:jc w:val="center"/>
              <w:rPr>
                <w:rFonts w:ascii="標楷體" w:eastAsia="標楷體" w:hAnsi="標楷體"/>
                <w:sz w:val="32"/>
                <w:szCs w:val="32"/>
              </w:rPr>
            </w:pPr>
          </w:p>
        </w:tc>
        <w:tc>
          <w:tcPr>
            <w:tcW w:w="579" w:type="pct"/>
            <w:tcBorders>
              <w:top w:val="single" w:sz="4" w:space="0" w:color="auto"/>
              <w:left w:val="single" w:sz="4" w:space="0" w:color="auto"/>
              <w:bottom w:val="single" w:sz="4" w:space="0" w:color="auto"/>
              <w:right w:val="single" w:sz="4" w:space="0" w:color="auto"/>
            </w:tcBorders>
            <w:vAlign w:val="center"/>
          </w:tcPr>
          <w:p w:rsidR="009B3587" w:rsidRPr="00F25EEA" w:rsidRDefault="009B3587" w:rsidP="0025422D">
            <w:pPr>
              <w:spacing w:line="400" w:lineRule="exact"/>
              <w:jc w:val="center"/>
              <w:rPr>
                <w:rFonts w:ascii="標楷體" w:eastAsia="標楷體" w:hAnsi="標楷體"/>
                <w:sz w:val="32"/>
                <w:szCs w:val="32"/>
              </w:rPr>
            </w:pPr>
            <w:r>
              <w:rPr>
                <w:rFonts w:ascii="標楷體" w:eastAsia="標楷體" w:hAnsi="標楷體" w:hint="eastAsia"/>
                <w:sz w:val="32"/>
                <w:szCs w:val="32"/>
              </w:rPr>
              <w:t>職稱</w:t>
            </w:r>
          </w:p>
        </w:tc>
        <w:tc>
          <w:tcPr>
            <w:tcW w:w="1852" w:type="pct"/>
            <w:tcBorders>
              <w:top w:val="single" w:sz="4" w:space="0" w:color="auto"/>
              <w:left w:val="single" w:sz="4" w:space="0" w:color="auto"/>
              <w:bottom w:val="single" w:sz="4" w:space="0" w:color="auto"/>
              <w:right w:val="single" w:sz="4" w:space="0" w:color="auto"/>
            </w:tcBorders>
            <w:vAlign w:val="center"/>
          </w:tcPr>
          <w:p w:rsidR="009B3587" w:rsidRPr="00F25EEA" w:rsidRDefault="009B3587" w:rsidP="0025422D">
            <w:pPr>
              <w:spacing w:line="400" w:lineRule="exact"/>
              <w:jc w:val="center"/>
              <w:rPr>
                <w:rFonts w:ascii="標楷體" w:eastAsia="標楷體" w:hAnsi="標楷體"/>
                <w:sz w:val="32"/>
                <w:szCs w:val="32"/>
              </w:rPr>
            </w:pPr>
          </w:p>
        </w:tc>
      </w:tr>
      <w:tr w:rsidR="009B3587" w:rsidRPr="00F25EEA" w:rsidTr="008426CB">
        <w:trPr>
          <w:trHeight w:val="694"/>
        </w:trPr>
        <w:tc>
          <w:tcPr>
            <w:tcW w:w="886" w:type="pct"/>
            <w:tcBorders>
              <w:top w:val="single" w:sz="4" w:space="0" w:color="auto"/>
              <w:left w:val="single" w:sz="4" w:space="0" w:color="auto"/>
              <w:bottom w:val="single" w:sz="4" w:space="0" w:color="auto"/>
              <w:right w:val="single" w:sz="4" w:space="0" w:color="auto"/>
            </w:tcBorders>
            <w:vAlign w:val="center"/>
          </w:tcPr>
          <w:p w:rsidR="009B3587" w:rsidRPr="00F25EEA" w:rsidRDefault="009B3587" w:rsidP="0025422D">
            <w:pPr>
              <w:spacing w:line="400" w:lineRule="exact"/>
              <w:jc w:val="center"/>
              <w:rPr>
                <w:rFonts w:ascii="標楷體" w:eastAsia="標楷體" w:hAnsi="標楷體"/>
                <w:sz w:val="32"/>
                <w:szCs w:val="32"/>
              </w:rPr>
            </w:pPr>
            <w:r>
              <w:rPr>
                <w:rFonts w:ascii="標楷體" w:eastAsia="標楷體" w:hAnsi="標楷體" w:hint="eastAsia"/>
                <w:sz w:val="32"/>
                <w:szCs w:val="32"/>
              </w:rPr>
              <w:t>手機</w:t>
            </w:r>
          </w:p>
        </w:tc>
        <w:tc>
          <w:tcPr>
            <w:tcW w:w="1683" w:type="pct"/>
            <w:tcBorders>
              <w:top w:val="single" w:sz="4" w:space="0" w:color="auto"/>
              <w:left w:val="single" w:sz="4" w:space="0" w:color="auto"/>
              <w:bottom w:val="single" w:sz="4" w:space="0" w:color="auto"/>
              <w:right w:val="single" w:sz="4" w:space="0" w:color="auto"/>
            </w:tcBorders>
            <w:vAlign w:val="center"/>
          </w:tcPr>
          <w:p w:rsidR="009B3587" w:rsidRPr="00F25EEA" w:rsidRDefault="009B3587" w:rsidP="0025422D">
            <w:pPr>
              <w:spacing w:line="400" w:lineRule="exact"/>
              <w:jc w:val="center"/>
              <w:rPr>
                <w:rFonts w:ascii="標楷體" w:eastAsia="標楷體" w:hAnsi="標楷體"/>
                <w:sz w:val="32"/>
                <w:szCs w:val="32"/>
              </w:rPr>
            </w:pPr>
          </w:p>
        </w:tc>
        <w:tc>
          <w:tcPr>
            <w:tcW w:w="579" w:type="pct"/>
            <w:tcBorders>
              <w:top w:val="single" w:sz="4" w:space="0" w:color="auto"/>
              <w:left w:val="single" w:sz="4" w:space="0" w:color="auto"/>
              <w:bottom w:val="single" w:sz="4" w:space="0" w:color="auto"/>
              <w:right w:val="single" w:sz="4" w:space="0" w:color="auto"/>
            </w:tcBorders>
            <w:vAlign w:val="center"/>
          </w:tcPr>
          <w:p w:rsidR="009B3587" w:rsidRPr="00F25EEA" w:rsidRDefault="009B3587" w:rsidP="0025422D">
            <w:pPr>
              <w:spacing w:line="400" w:lineRule="exact"/>
              <w:jc w:val="center"/>
              <w:rPr>
                <w:rFonts w:ascii="標楷體" w:eastAsia="標楷體" w:hAnsi="標楷體"/>
                <w:sz w:val="32"/>
                <w:szCs w:val="32"/>
              </w:rPr>
            </w:pPr>
            <w:r w:rsidRPr="00F25EEA">
              <w:rPr>
                <w:rFonts w:ascii="標楷體" w:eastAsia="標楷體" w:hAnsi="標楷體" w:hint="eastAsia"/>
                <w:sz w:val="32"/>
                <w:szCs w:val="32"/>
              </w:rPr>
              <w:t>電話</w:t>
            </w:r>
          </w:p>
        </w:tc>
        <w:tc>
          <w:tcPr>
            <w:tcW w:w="1852" w:type="pct"/>
            <w:tcBorders>
              <w:top w:val="single" w:sz="4" w:space="0" w:color="auto"/>
              <w:left w:val="single" w:sz="4" w:space="0" w:color="auto"/>
              <w:bottom w:val="single" w:sz="4" w:space="0" w:color="auto"/>
              <w:right w:val="single" w:sz="4" w:space="0" w:color="auto"/>
            </w:tcBorders>
            <w:vAlign w:val="center"/>
          </w:tcPr>
          <w:p w:rsidR="009B3587" w:rsidRPr="00F25EEA" w:rsidRDefault="009B3587" w:rsidP="0025422D">
            <w:pPr>
              <w:spacing w:line="400" w:lineRule="exact"/>
              <w:jc w:val="center"/>
              <w:rPr>
                <w:rFonts w:ascii="標楷體" w:eastAsia="標楷體" w:hAnsi="標楷體"/>
                <w:sz w:val="32"/>
                <w:szCs w:val="32"/>
              </w:rPr>
            </w:pPr>
          </w:p>
        </w:tc>
      </w:tr>
      <w:tr w:rsidR="009B3587" w:rsidRPr="00F25EEA" w:rsidTr="008D6765">
        <w:trPr>
          <w:trHeight w:val="705"/>
        </w:trPr>
        <w:tc>
          <w:tcPr>
            <w:tcW w:w="886" w:type="pct"/>
            <w:tcBorders>
              <w:top w:val="single" w:sz="4" w:space="0" w:color="auto"/>
              <w:left w:val="single" w:sz="4" w:space="0" w:color="auto"/>
              <w:bottom w:val="single" w:sz="4" w:space="0" w:color="auto"/>
              <w:right w:val="single" w:sz="4" w:space="0" w:color="auto"/>
            </w:tcBorders>
            <w:vAlign w:val="center"/>
          </w:tcPr>
          <w:p w:rsidR="009B3587" w:rsidRPr="00F25EEA" w:rsidRDefault="009B3587" w:rsidP="0025422D">
            <w:pPr>
              <w:spacing w:line="400" w:lineRule="exact"/>
              <w:ind w:rightChars="-45" w:right="-108"/>
              <w:jc w:val="center"/>
              <w:rPr>
                <w:rFonts w:ascii="標楷體" w:eastAsia="標楷體" w:hAnsi="標楷體"/>
                <w:sz w:val="32"/>
                <w:szCs w:val="32"/>
              </w:rPr>
            </w:pPr>
            <w:r w:rsidRPr="00F25EEA">
              <w:rPr>
                <w:rFonts w:ascii="標楷體" w:eastAsia="標楷體" w:hAnsi="標楷體"/>
                <w:sz w:val="32"/>
                <w:szCs w:val="32"/>
              </w:rPr>
              <w:t>e-mail</w:t>
            </w:r>
          </w:p>
        </w:tc>
        <w:tc>
          <w:tcPr>
            <w:tcW w:w="4114" w:type="pct"/>
            <w:gridSpan w:val="3"/>
            <w:tcBorders>
              <w:top w:val="single" w:sz="4" w:space="0" w:color="auto"/>
              <w:left w:val="single" w:sz="4" w:space="0" w:color="auto"/>
              <w:bottom w:val="single" w:sz="4" w:space="0" w:color="auto"/>
              <w:right w:val="single" w:sz="4" w:space="0" w:color="auto"/>
            </w:tcBorders>
            <w:vAlign w:val="center"/>
          </w:tcPr>
          <w:p w:rsidR="009B3587" w:rsidRPr="00F25EEA" w:rsidRDefault="009B3587" w:rsidP="0025422D">
            <w:pPr>
              <w:spacing w:line="400" w:lineRule="exact"/>
              <w:jc w:val="center"/>
              <w:rPr>
                <w:rFonts w:ascii="標楷體" w:eastAsia="標楷體" w:hAnsi="標楷體"/>
                <w:sz w:val="32"/>
                <w:szCs w:val="32"/>
              </w:rPr>
            </w:pPr>
          </w:p>
        </w:tc>
      </w:tr>
      <w:tr w:rsidR="008426CB" w:rsidRPr="00F25EEA" w:rsidTr="008D6765">
        <w:trPr>
          <w:trHeight w:val="782"/>
        </w:trPr>
        <w:tc>
          <w:tcPr>
            <w:tcW w:w="886" w:type="pct"/>
            <w:tcBorders>
              <w:top w:val="single" w:sz="4" w:space="0" w:color="auto"/>
              <w:left w:val="single" w:sz="4" w:space="0" w:color="auto"/>
              <w:bottom w:val="single" w:sz="4" w:space="0" w:color="auto"/>
              <w:right w:val="single" w:sz="4" w:space="0" w:color="auto"/>
            </w:tcBorders>
            <w:vAlign w:val="center"/>
            <w:hideMark/>
          </w:tcPr>
          <w:p w:rsidR="008426CB" w:rsidRPr="00F25EEA" w:rsidRDefault="008426CB" w:rsidP="00D822D5">
            <w:pPr>
              <w:spacing w:line="400" w:lineRule="exact"/>
              <w:ind w:rightChars="-45" w:right="-108"/>
              <w:jc w:val="center"/>
              <w:rPr>
                <w:rFonts w:ascii="標楷體" w:eastAsia="標楷體" w:hAnsi="標楷體"/>
                <w:sz w:val="32"/>
                <w:szCs w:val="32"/>
              </w:rPr>
            </w:pPr>
            <w:r>
              <w:rPr>
                <w:rFonts w:ascii="標楷體" w:eastAsia="標楷體" w:hAnsi="標楷體" w:hint="eastAsia"/>
                <w:sz w:val="32"/>
                <w:szCs w:val="32"/>
              </w:rPr>
              <w:t>用餐</w:t>
            </w:r>
            <w:r w:rsidR="005D4E7A">
              <w:rPr>
                <w:rFonts w:ascii="標楷體" w:eastAsia="標楷體" w:hAnsi="標楷體" w:hint="eastAsia"/>
                <w:sz w:val="32"/>
                <w:szCs w:val="32"/>
              </w:rPr>
              <w:t>需求</w:t>
            </w:r>
          </w:p>
        </w:tc>
        <w:tc>
          <w:tcPr>
            <w:tcW w:w="4114" w:type="pct"/>
            <w:gridSpan w:val="3"/>
            <w:tcBorders>
              <w:top w:val="single" w:sz="4" w:space="0" w:color="auto"/>
              <w:left w:val="single" w:sz="4" w:space="0" w:color="auto"/>
              <w:bottom w:val="single" w:sz="4" w:space="0" w:color="auto"/>
              <w:right w:val="single" w:sz="4" w:space="0" w:color="auto"/>
            </w:tcBorders>
            <w:vAlign w:val="center"/>
          </w:tcPr>
          <w:p w:rsidR="008426CB" w:rsidRPr="00F25EEA" w:rsidRDefault="008426CB" w:rsidP="00D822D5">
            <w:pPr>
              <w:spacing w:line="400" w:lineRule="exact"/>
              <w:rPr>
                <w:rFonts w:ascii="標楷體" w:eastAsia="標楷體" w:hAnsi="標楷體"/>
                <w:sz w:val="32"/>
                <w:szCs w:val="32"/>
              </w:rPr>
            </w:pPr>
            <w:r w:rsidRPr="00153DF3">
              <w:rPr>
                <w:rFonts w:ascii="標楷體" w:eastAsia="標楷體" w:hAnsi="標楷體" w:hint="eastAsia"/>
                <w:sz w:val="32"/>
                <w:szCs w:val="32"/>
              </w:rPr>
              <w:t>午餐：□葷</w:t>
            </w:r>
            <w:r w:rsidR="005D4E7A">
              <w:rPr>
                <w:rFonts w:ascii="標楷體" w:eastAsia="標楷體" w:hAnsi="標楷體" w:hint="eastAsia"/>
                <w:sz w:val="32"/>
                <w:szCs w:val="32"/>
              </w:rPr>
              <w:t>食</w:t>
            </w:r>
            <w:r w:rsidRPr="00153DF3">
              <w:rPr>
                <w:rFonts w:ascii="標楷體" w:eastAsia="標楷體" w:hAnsi="標楷體" w:hint="eastAsia"/>
                <w:sz w:val="32"/>
                <w:szCs w:val="32"/>
              </w:rPr>
              <w:t>、□素</w:t>
            </w:r>
            <w:r w:rsidR="005D4E7A">
              <w:rPr>
                <w:rFonts w:ascii="標楷體" w:eastAsia="標楷體" w:hAnsi="標楷體" w:hint="eastAsia"/>
                <w:sz w:val="32"/>
                <w:szCs w:val="32"/>
              </w:rPr>
              <w:t>食</w:t>
            </w:r>
            <w:bookmarkStart w:id="0" w:name="_GoBack"/>
            <w:bookmarkEnd w:id="0"/>
          </w:p>
        </w:tc>
      </w:tr>
      <w:tr w:rsidR="00850994" w:rsidRPr="00F25EEA" w:rsidTr="008D6765">
        <w:trPr>
          <w:trHeight w:val="2023"/>
        </w:trPr>
        <w:tc>
          <w:tcPr>
            <w:tcW w:w="5000" w:type="pct"/>
            <w:gridSpan w:val="4"/>
            <w:tcBorders>
              <w:top w:val="single" w:sz="4" w:space="0" w:color="auto"/>
              <w:left w:val="single" w:sz="4" w:space="0" w:color="auto"/>
              <w:bottom w:val="single" w:sz="4" w:space="0" w:color="auto"/>
              <w:right w:val="single" w:sz="4" w:space="0" w:color="auto"/>
            </w:tcBorders>
            <w:hideMark/>
          </w:tcPr>
          <w:p w:rsidR="00B42D04" w:rsidRPr="006E1EC2" w:rsidRDefault="00B42D04" w:rsidP="00B42D04">
            <w:pPr>
              <w:spacing w:line="300" w:lineRule="exact"/>
              <w:ind w:left="1200" w:hangingChars="500" w:hanging="1200"/>
              <w:jc w:val="both"/>
              <w:rPr>
                <w:rFonts w:ascii="標楷體" w:eastAsia="標楷體" w:hAnsi="標楷體" w:cs="Times New Roman"/>
                <w:szCs w:val="24"/>
              </w:rPr>
            </w:pPr>
            <w:r w:rsidRPr="00B42D04">
              <w:rPr>
                <w:rFonts w:ascii="標楷體" w:eastAsia="標楷體" w:hAnsi="標楷體" w:cs="Times New Roman" w:hint="eastAsia"/>
                <w:szCs w:val="24"/>
              </w:rPr>
              <w:t>報名方</w:t>
            </w:r>
            <w:r w:rsidRPr="006E1EC2">
              <w:rPr>
                <w:rFonts w:ascii="標楷體" w:eastAsia="標楷體" w:hAnsi="標楷體" w:cs="Times New Roman" w:hint="eastAsia"/>
                <w:szCs w:val="24"/>
              </w:rPr>
              <w:t>式：請填妥報名表後於</w:t>
            </w:r>
            <w:r w:rsidR="00283945" w:rsidRPr="006E1EC2">
              <w:rPr>
                <w:rFonts w:ascii="標楷體" w:eastAsia="標楷體" w:hAnsi="標楷體" w:cs="Times New Roman" w:hint="eastAsia"/>
                <w:szCs w:val="24"/>
              </w:rPr>
              <w:t>4</w:t>
            </w:r>
            <w:r w:rsidRPr="006E1EC2">
              <w:rPr>
                <w:rFonts w:ascii="標楷體" w:eastAsia="標楷體" w:hAnsi="標楷體" w:cs="Times New Roman" w:hint="eastAsia"/>
                <w:szCs w:val="24"/>
              </w:rPr>
              <w:t>月2</w:t>
            </w:r>
            <w:r w:rsidR="00283945" w:rsidRPr="006E1EC2">
              <w:rPr>
                <w:rFonts w:ascii="標楷體" w:eastAsia="標楷體" w:hAnsi="標楷體" w:cs="Times New Roman" w:hint="eastAsia"/>
                <w:szCs w:val="24"/>
              </w:rPr>
              <w:t>0</w:t>
            </w:r>
            <w:r w:rsidRPr="006E1EC2">
              <w:rPr>
                <w:rFonts w:ascii="標楷體" w:eastAsia="標楷體" w:hAnsi="標楷體" w:cs="Times New Roman" w:hint="eastAsia"/>
                <w:szCs w:val="24"/>
              </w:rPr>
              <w:t>日前以傳真、E</w:t>
            </w:r>
            <w:r w:rsidRPr="006E1EC2">
              <w:rPr>
                <w:rFonts w:ascii="標楷體" w:eastAsia="標楷體" w:hAnsi="標楷體" w:cs="Times New Roman"/>
                <w:szCs w:val="24"/>
              </w:rPr>
              <w:t>-mail</w:t>
            </w:r>
            <w:r w:rsidRPr="006E1EC2">
              <w:rPr>
                <w:rFonts w:ascii="標楷體" w:eastAsia="標楷體" w:hAnsi="標楷體" w:cs="Times New Roman" w:hint="eastAsia"/>
                <w:szCs w:val="24"/>
              </w:rPr>
              <w:t>方式報名(若資訊不完整視同未報名)</w:t>
            </w:r>
          </w:p>
          <w:p w:rsidR="00B42D04" w:rsidRPr="006E1EC2" w:rsidRDefault="00B42D04" w:rsidP="00B42D04">
            <w:pPr>
              <w:spacing w:line="300" w:lineRule="exact"/>
              <w:jc w:val="both"/>
              <w:rPr>
                <w:rFonts w:ascii="標楷體" w:eastAsia="標楷體" w:hAnsi="標楷體" w:cs="Times New Roman"/>
                <w:szCs w:val="24"/>
              </w:rPr>
            </w:pPr>
            <w:r w:rsidRPr="006E1EC2">
              <w:rPr>
                <w:rFonts w:ascii="標楷體" w:eastAsia="標楷體" w:hAnsi="標楷體" w:cs="Times New Roman" w:hint="eastAsia"/>
                <w:szCs w:val="24"/>
              </w:rPr>
              <w:t>聯絡地址：</w:t>
            </w:r>
            <w:r w:rsidRPr="006E1EC2">
              <w:rPr>
                <w:rFonts w:ascii="標楷體" w:eastAsia="標楷體" w:hAnsi="標楷體" w:cs="Times New Roman"/>
                <w:szCs w:val="24"/>
              </w:rPr>
              <w:t>80143</w:t>
            </w:r>
            <w:r w:rsidRPr="006E1EC2">
              <w:rPr>
                <w:rFonts w:ascii="標楷體" w:eastAsia="標楷體" w:hAnsi="標楷體" w:cs="Times New Roman" w:hint="eastAsia"/>
                <w:szCs w:val="24"/>
              </w:rPr>
              <w:t>高雄市前金區成功一路</w:t>
            </w:r>
            <w:r w:rsidRPr="006E1EC2">
              <w:rPr>
                <w:rFonts w:ascii="標楷體" w:eastAsia="標楷體" w:hAnsi="標楷體" w:cs="Times New Roman"/>
                <w:szCs w:val="24"/>
              </w:rPr>
              <w:t>436</w:t>
            </w:r>
            <w:r w:rsidRPr="006E1EC2">
              <w:rPr>
                <w:rFonts w:ascii="標楷體" w:eastAsia="標楷體" w:hAnsi="標楷體" w:cs="Times New Roman" w:hint="eastAsia"/>
                <w:szCs w:val="24"/>
              </w:rPr>
              <w:t>號</w:t>
            </w:r>
            <w:r w:rsidRPr="006E1EC2">
              <w:rPr>
                <w:rFonts w:ascii="標楷體" w:eastAsia="標楷體" w:hAnsi="標楷體" w:cs="Times New Roman"/>
                <w:szCs w:val="24"/>
              </w:rPr>
              <w:t>9</w:t>
            </w:r>
            <w:r w:rsidRPr="006E1EC2">
              <w:rPr>
                <w:rFonts w:ascii="標楷體" w:eastAsia="標楷體" w:hAnsi="標楷體" w:cs="Times New Roman" w:hint="eastAsia"/>
                <w:szCs w:val="24"/>
              </w:rPr>
              <w:t>樓</w:t>
            </w:r>
          </w:p>
          <w:p w:rsidR="005E0A5A" w:rsidRPr="006E1EC2" w:rsidRDefault="00B42D04" w:rsidP="00B42D04">
            <w:pPr>
              <w:spacing w:line="300" w:lineRule="exact"/>
              <w:jc w:val="both"/>
              <w:rPr>
                <w:rFonts w:ascii="標楷體" w:eastAsia="標楷體" w:hAnsi="標楷體" w:cs="Times New Roman"/>
                <w:szCs w:val="24"/>
              </w:rPr>
            </w:pPr>
            <w:r w:rsidRPr="006E1EC2">
              <w:rPr>
                <w:rFonts w:ascii="標楷體" w:eastAsia="標楷體" w:hAnsi="標楷體" w:cs="Times New Roman" w:hint="eastAsia"/>
                <w:szCs w:val="24"/>
              </w:rPr>
              <w:t>活動訊息網站：行政院南部聯合服務中心首頁</w:t>
            </w:r>
            <w:r w:rsidRPr="006E1EC2">
              <w:rPr>
                <w:rFonts w:ascii="標楷體" w:eastAsia="標楷體" w:hAnsi="標楷體" w:cs="Times New Roman"/>
                <w:szCs w:val="24"/>
              </w:rPr>
              <w:t>/</w:t>
            </w:r>
            <w:r w:rsidR="005E0A5A" w:rsidRPr="006E1EC2">
              <w:rPr>
                <w:rFonts w:ascii="標楷體" w:eastAsia="標楷體" w:hAnsi="標楷體" w:cs="Times New Roman" w:hint="eastAsia"/>
                <w:szCs w:val="24"/>
              </w:rPr>
              <w:t>公平、衛福、法務、環保</w:t>
            </w:r>
            <w:r w:rsidRPr="006E1EC2">
              <w:rPr>
                <w:rFonts w:ascii="標楷體" w:eastAsia="標楷體" w:hAnsi="標楷體" w:cs="Times New Roman" w:hint="eastAsia"/>
                <w:szCs w:val="24"/>
              </w:rPr>
              <w:t>專區</w:t>
            </w:r>
            <w:r w:rsidRPr="006E1EC2">
              <w:rPr>
                <w:rFonts w:ascii="標楷體" w:eastAsia="標楷體" w:hAnsi="標楷體" w:cs="Times New Roman"/>
                <w:szCs w:val="24"/>
              </w:rPr>
              <w:t>/</w:t>
            </w:r>
            <w:r w:rsidRPr="006E1EC2">
              <w:rPr>
                <w:rFonts w:ascii="標楷體" w:eastAsia="標楷體" w:hAnsi="標楷體" w:cs="Times New Roman" w:hint="eastAsia"/>
                <w:szCs w:val="24"/>
              </w:rPr>
              <w:t>（點選本活動）</w:t>
            </w:r>
            <w:r w:rsidR="005E0A5A" w:rsidRPr="006E1EC2">
              <w:rPr>
                <w:rFonts w:ascii="標楷體" w:eastAsia="標楷體" w:hAnsi="標楷體" w:cs="Times New Roman" w:hint="eastAsia"/>
                <w:szCs w:val="24"/>
              </w:rPr>
              <w:t xml:space="preserve">  </w:t>
            </w:r>
          </w:p>
          <w:p w:rsidR="00B42D04" w:rsidRPr="006E1EC2" w:rsidRDefault="006E1EC2" w:rsidP="00B42D04">
            <w:pPr>
              <w:spacing w:line="300" w:lineRule="exact"/>
              <w:jc w:val="both"/>
              <w:rPr>
                <w:rFonts w:ascii="標楷體" w:eastAsia="標楷體" w:hAnsi="標楷體" w:cs="Times New Roman"/>
                <w:sz w:val="21"/>
                <w:szCs w:val="21"/>
              </w:rPr>
            </w:pPr>
            <w:r>
              <w:rPr>
                <w:rFonts w:ascii="標楷體" w:eastAsia="標楷體" w:hAnsi="標楷體" w:cs="Times New Roman" w:hint="eastAsia"/>
                <w:szCs w:val="24"/>
              </w:rPr>
              <w:t xml:space="preserve">            </w:t>
            </w:r>
            <w:r w:rsidRPr="006E1EC2">
              <w:rPr>
                <w:rFonts w:ascii="標楷體" w:eastAsia="標楷體" w:hAnsi="標楷體" w:cs="Times New Roman" w:hint="eastAsia"/>
                <w:sz w:val="21"/>
                <w:szCs w:val="21"/>
              </w:rPr>
              <w:t xml:space="preserve">   </w:t>
            </w:r>
            <w:hyperlink r:id="rId8" w:history="1">
              <w:r w:rsidRPr="006E1EC2">
                <w:rPr>
                  <w:rStyle w:val="a5"/>
                  <w:rFonts w:ascii="標楷體" w:eastAsia="標楷體" w:hAnsi="標楷體"/>
                  <w:color w:val="auto"/>
                  <w:sz w:val="21"/>
                  <w:szCs w:val="21"/>
                </w:rPr>
                <w:t>https://www.eysc.ey.gov.tw/News.aspx?n=410817F53FCEA1C1&amp;sms=1315573E319BAA98</w:t>
              </w:r>
            </w:hyperlink>
          </w:p>
          <w:p w:rsidR="00B42D04" w:rsidRPr="006E1EC2" w:rsidRDefault="00B42D04" w:rsidP="00B42D04">
            <w:pPr>
              <w:spacing w:line="300" w:lineRule="exact"/>
              <w:jc w:val="both"/>
              <w:rPr>
                <w:rFonts w:ascii="標楷體" w:eastAsia="標楷體" w:hAnsi="標楷體" w:cs="Times New Roman"/>
                <w:szCs w:val="24"/>
              </w:rPr>
            </w:pPr>
            <w:r w:rsidRPr="006E1EC2">
              <w:rPr>
                <w:rFonts w:ascii="標楷體" w:eastAsia="標楷體" w:hAnsi="標楷體" w:cs="Times New Roman"/>
                <w:szCs w:val="24"/>
              </w:rPr>
              <w:t xml:space="preserve">              </w:t>
            </w:r>
            <w:r w:rsidRPr="006E1EC2">
              <w:rPr>
                <w:rFonts w:ascii="標楷體" w:eastAsia="標楷體" w:hAnsi="標楷體" w:cs="Times New Roman" w:hint="eastAsia"/>
                <w:szCs w:val="24"/>
              </w:rPr>
              <w:t>經濟部南區聯合服務中心首頁</w:t>
            </w:r>
            <w:r w:rsidRPr="006E1EC2">
              <w:rPr>
                <w:rFonts w:ascii="標楷體" w:eastAsia="標楷體" w:hAnsi="標楷體" w:cs="Times New Roman"/>
                <w:szCs w:val="24"/>
              </w:rPr>
              <w:t>/</w:t>
            </w:r>
            <w:r w:rsidRPr="006E1EC2">
              <w:rPr>
                <w:rFonts w:ascii="標楷體" w:eastAsia="標楷體" w:hAnsi="標楷體" w:cs="Times New Roman" w:hint="eastAsia"/>
                <w:szCs w:val="24"/>
              </w:rPr>
              <w:t>活動訊息</w:t>
            </w:r>
            <w:r w:rsidRPr="006E1EC2">
              <w:rPr>
                <w:rFonts w:ascii="標楷體" w:eastAsia="標楷體" w:hAnsi="標楷體" w:cs="Times New Roman"/>
                <w:szCs w:val="24"/>
              </w:rPr>
              <w:t>/</w:t>
            </w:r>
            <w:r w:rsidRPr="006E1EC2">
              <w:rPr>
                <w:rFonts w:ascii="標楷體" w:eastAsia="標楷體" w:hAnsi="標楷體" w:cs="Times New Roman" w:hint="eastAsia"/>
                <w:szCs w:val="24"/>
              </w:rPr>
              <w:t>（點選本活動）</w:t>
            </w:r>
          </w:p>
          <w:p w:rsidR="00B42D04" w:rsidRPr="006E1EC2" w:rsidRDefault="00B42D04" w:rsidP="00B42D04">
            <w:pPr>
              <w:spacing w:line="300" w:lineRule="exact"/>
              <w:jc w:val="both"/>
              <w:rPr>
                <w:rFonts w:ascii="標楷體" w:eastAsia="標楷體" w:hAnsi="標楷體" w:cs="Times New Roman"/>
                <w:szCs w:val="24"/>
              </w:rPr>
            </w:pPr>
            <w:r w:rsidRPr="006E1EC2">
              <w:rPr>
                <w:rFonts w:ascii="標楷體" w:eastAsia="標楷體" w:hAnsi="標楷體" w:cs="Times New Roman"/>
              </w:rPr>
              <w:t xml:space="preserve">             </w:t>
            </w:r>
            <w:r w:rsidR="006E1EC2" w:rsidRPr="006E1EC2">
              <w:rPr>
                <w:rFonts w:ascii="標楷體" w:eastAsia="標楷體" w:hAnsi="標楷體" w:cs="Times New Roman" w:hint="eastAsia"/>
              </w:rPr>
              <w:t xml:space="preserve"> </w:t>
            </w:r>
            <w:r w:rsidRPr="006E1EC2">
              <w:rPr>
                <w:rFonts w:ascii="標楷體" w:eastAsia="標楷體" w:hAnsi="標楷體" w:cs="Times New Roman"/>
              </w:rPr>
              <w:t xml:space="preserve"> </w:t>
            </w:r>
            <w:hyperlink r:id="rId9" w:history="1">
              <w:r w:rsidR="005E0A5A" w:rsidRPr="006E1EC2">
                <w:rPr>
                  <w:rStyle w:val="a5"/>
                  <w:rFonts w:ascii="標楷體" w:eastAsia="標楷體" w:hAnsi="標楷體" w:cs="Times New Roman"/>
                  <w:color w:val="auto"/>
                  <w:szCs w:val="24"/>
                </w:rPr>
                <w:t>https://www.moea.gov.tw/Mns/ssc/home/Home.aspx</w:t>
              </w:r>
            </w:hyperlink>
            <w:r w:rsidRPr="006E1EC2">
              <w:rPr>
                <w:rFonts w:ascii="標楷體" w:eastAsia="標楷體" w:hAnsi="標楷體" w:cs="Times New Roman"/>
                <w:szCs w:val="24"/>
              </w:rPr>
              <w:t xml:space="preserve"> </w:t>
            </w:r>
          </w:p>
          <w:p w:rsidR="00B42D04" w:rsidRPr="006E1EC2" w:rsidRDefault="00B42D04" w:rsidP="00B42D04">
            <w:pPr>
              <w:spacing w:line="300" w:lineRule="exact"/>
              <w:jc w:val="both"/>
              <w:rPr>
                <w:rFonts w:ascii="標楷體" w:eastAsia="標楷體" w:hAnsi="標楷體" w:cs="Times New Roman"/>
                <w:szCs w:val="24"/>
              </w:rPr>
            </w:pPr>
            <w:r w:rsidRPr="006E1EC2">
              <w:rPr>
                <w:rFonts w:ascii="標楷體" w:eastAsia="標楷體" w:hAnsi="標楷體" w:cs="Times New Roman" w:hint="eastAsia"/>
                <w:szCs w:val="24"/>
              </w:rPr>
              <w:t xml:space="preserve">聯絡窗口：行政院南部聯合服務中心 </w:t>
            </w:r>
            <w:r w:rsidRPr="006E1EC2">
              <w:rPr>
                <w:rFonts w:ascii="標楷體" w:eastAsia="標楷體" w:hAnsi="標楷體" w:cs="Times New Roman"/>
                <w:szCs w:val="24"/>
              </w:rPr>
              <w:t>/</w:t>
            </w:r>
            <w:r w:rsidRPr="006E1EC2">
              <w:rPr>
                <w:rFonts w:ascii="標楷體" w:eastAsia="標楷體" w:hAnsi="標楷體" w:cs="Times New Roman" w:hint="eastAsia"/>
                <w:szCs w:val="24"/>
              </w:rPr>
              <w:t xml:space="preserve"> 經濟部南區聯合服務中心，蔡專員</w:t>
            </w:r>
          </w:p>
          <w:p w:rsidR="00B42D04" w:rsidRPr="006E1EC2" w:rsidRDefault="00B42D04" w:rsidP="00B42D04">
            <w:pPr>
              <w:spacing w:line="300" w:lineRule="exact"/>
              <w:jc w:val="both"/>
              <w:rPr>
                <w:rFonts w:ascii="標楷體" w:eastAsia="標楷體" w:hAnsi="標楷體" w:cs="Times New Roman"/>
                <w:szCs w:val="24"/>
              </w:rPr>
            </w:pPr>
            <w:r w:rsidRPr="006E1EC2">
              <w:rPr>
                <w:rFonts w:ascii="標楷體" w:eastAsia="標楷體" w:hAnsi="標楷體" w:cs="Times New Roman" w:hint="eastAsia"/>
                <w:szCs w:val="24"/>
              </w:rPr>
              <w:t>電話：</w:t>
            </w:r>
            <w:r w:rsidRPr="006E1EC2">
              <w:rPr>
                <w:rFonts w:ascii="標楷體" w:eastAsia="標楷體" w:hAnsi="標楷體" w:cs="Times New Roman"/>
                <w:szCs w:val="24"/>
              </w:rPr>
              <w:t>07-2712300</w:t>
            </w:r>
            <w:r w:rsidRPr="006E1EC2">
              <w:rPr>
                <w:rFonts w:ascii="標楷體" w:eastAsia="標楷體" w:hAnsi="標楷體" w:cs="Times New Roman" w:hint="eastAsia"/>
                <w:szCs w:val="24"/>
              </w:rPr>
              <w:t>轉</w:t>
            </w:r>
            <w:r w:rsidRPr="006E1EC2">
              <w:rPr>
                <w:rFonts w:ascii="標楷體" w:eastAsia="標楷體" w:hAnsi="標楷體" w:cs="Times New Roman"/>
                <w:szCs w:val="24"/>
              </w:rPr>
              <w:t>298</w:t>
            </w:r>
            <w:r w:rsidRPr="006E1EC2">
              <w:rPr>
                <w:rFonts w:ascii="標楷體" w:eastAsia="標楷體" w:hAnsi="標楷體" w:cs="Times New Roman" w:hint="eastAsia"/>
                <w:szCs w:val="24"/>
              </w:rPr>
              <w:t>或</w:t>
            </w:r>
            <w:r w:rsidRPr="006E1EC2">
              <w:rPr>
                <w:rFonts w:ascii="標楷體" w:eastAsia="標楷體" w:hAnsi="標楷體" w:cs="Times New Roman"/>
                <w:szCs w:val="24"/>
              </w:rPr>
              <w:t>07-2710900</w:t>
            </w:r>
            <w:r w:rsidRPr="006E1EC2">
              <w:rPr>
                <w:rFonts w:ascii="標楷體" w:eastAsia="標楷體" w:hAnsi="標楷體" w:cs="Times New Roman" w:hint="eastAsia"/>
                <w:szCs w:val="24"/>
              </w:rPr>
              <w:t>轉</w:t>
            </w:r>
            <w:r w:rsidRPr="006E1EC2">
              <w:rPr>
                <w:rFonts w:ascii="標楷體" w:eastAsia="標楷體" w:hAnsi="標楷體" w:cs="Times New Roman"/>
                <w:szCs w:val="24"/>
              </w:rPr>
              <w:t>207</w:t>
            </w:r>
          </w:p>
          <w:p w:rsidR="00B42D04" w:rsidRPr="006E1EC2" w:rsidRDefault="00B42D04" w:rsidP="00B42D04">
            <w:pPr>
              <w:spacing w:line="300" w:lineRule="exact"/>
              <w:jc w:val="both"/>
              <w:rPr>
                <w:rFonts w:ascii="標楷體" w:eastAsia="標楷體" w:hAnsi="標楷體" w:cs="Times New Roman"/>
                <w:szCs w:val="24"/>
              </w:rPr>
            </w:pPr>
            <w:r w:rsidRPr="006E1EC2">
              <w:rPr>
                <w:rFonts w:ascii="標楷體" w:eastAsia="標楷體" w:hAnsi="標楷體" w:cs="Times New Roman" w:hint="eastAsia"/>
                <w:szCs w:val="24"/>
              </w:rPr>
              <w:t>傳真</w:t>
            </w:r>
            <w:r w:rsidRPr="006E1EC2">
              <w:rPr>
                <w:rFonts w:ascii="標楷體" w:eastAsia="標楷體" w:hAnsi="標楷體" w:cs="Times New Roman"/>
                <w:szCs w:val="24"/>
              </w:rPr>
              <w:t xml:space="preserve">: 07-2710705 </w:t>
            </w:r>
          </w:p>
          <w:p w:rsidR="00B42D04" w:rsidRPr="006E1EC2" w:rsidRDefault="00B42D04" w:rsidP="00B42D04">
            <w:pPr>
              <w:spacing w:line="300" w:lineRule="exact"/>
              <w:jc w:val="both"/>
              <w:rPr>
                <w:rFonts w:ascii="標楷體" w:eastAsia="標楷體" w:hAnsi="標楷體" w:cs="Times New Roman"/>
                <w:szCs w:val="24"/>
                <w:u w:val="single"/>
              </w:rPr>
            </w:pPr>
            <w:r w:rsidRPr="006E1EC2">
              <w:rPr>
                <w:rFonts w:ascii="標楷體" w:eastAsia="標楷體" w:hAnsi="標楷體" w:cs="Times New Roman"/>
                <w:szCs w:val="24"/>
              </w:rPr>
              <w:t>E-mail</w:t>
            </w:r>
            <w:r w:rsidRPr="006E1EC2">
              <w:rPr>
                <w:rFonts w:ascii="標楷體" w:eastAsia="標楷體" w:hAnsi="標楷體" w:cs="Times New Roman" w:hint="eastAsia"/>
                <w:szCs w:val="24"/>
              </w:rPr>
              <w:t>：</w:t>
            </w:r>
            <w:hyperlink r:id="rId10" w:history="1">
              <w:r w:rsidRPr="006E1EC2">
                <w:rPr>
                  <w:rFonts w:ascii="標楷體" w:eastAsia="標楷體" w:hAnsi="標楷體" w:cs="Times New Roman"/>
                  <w:szCs w:val="24"/>
                </w:rPr>
                <w:t>eyscic01@ey.gov.tw</w:t>
              </w:r>
            </w:hyperlink>
          </w:p>
          <w:p w:rsidR="00C94554" w:rsidRPr="006E1EC2" w:rsidRDefault="00C94554" w:rsidP="00C94554">
            <w:pPr>
              <w:spacing w:line="300" w:lineRule="exact"/>
              <w:jc w:val="both"/>
              <w:rPr>
                <w:rFonts w:ascii="標楷體" w:eastAsia="標楷體" w:hAnsi="標楷體"/>
                <w:szCs w:val="24"/>
              </w:rPr>
            </w:pPr>
            <w:r w:rsidRPr="006E1EC2">
              <w:rPr>
                <w:rFonts w:ascii="標楷體" w:eastAsia="標楷體" w:hAnsi="標楷體" w:hint="eastAsia"/>
                <w:szCs w:val="24"/>
              </w:rPr>
              <w:t>注意事項：</w:t>
            </w:r>
          </w:p>
          <w:p w:rsidR="00C94554" w:rsidRPr="006E1EC2" w:rsidRDefault="00C94554" w:rsidP="00102B47">
            <w:pPr>
              <w:spacing w:line="300" w:lineRule="exact"/>
              <w:ind w:left="240" w:hangingChars="100" w:hanging="240"/>
              <w:jc w:val="both"/>
              <w:rPr>
                <w:rFonts w:ascii="標楷體" w:eastAsia="標楷體" w:hAnsi="標楷體"/>
                <w:szCs w:val="24"/>
              </w:rPr>
            </w:pPr>
            <w:r w:rsidRPr="006E1EC2">
              <w:rPr>
                <w:rFonts w:ascii="標楷體" w:eastAsia="標楷體" w:hAnsi="標楷體" w:hint="eastAsia"/>
                <w:szCs w:val="24"/>
              </w:rPr>
              <w:t>1.參加人數限制2</w:t>
            </w:r>
            <w:r w:rsidR="00FE5211" w:rsidRPr="006E1EC2">
              <w:rPr>
                <w:rFonts w:ascii="標楷體" w:eastAsia="標楷體" w:hAnsi="標楷體" w:hint="eastAsia"/>
                <w:szCs w:val="24"/>
              </w:rPr>
              <w:t>2</w:t>
            </w:r>
            <w:r w:rsidRPr="006E1EC2">
              <w:rPr>
                <w:rFonts w:ascii="標楷體" w:eastAsia="標楷體" w:hAnsi="標楷體" w:hint="eastAsia"/>
                <w:szCs w:val="24"/>
              </w:rPr>
              <w:t>0人，</w:t>
            </w:r>
            <w:r w:rsidR="00F77FE3" w:rsidRPr="006E1EC2">
              <w:rPr>
                <w:rFonts w:ascii="標楷體" w:eastAsia="標楷體" w:hAnsi="標楷體" w:hint="eastAsia"/>
                <w:szCs w:val="24"/>
              </w:rPr>
              <w:t>以產業、學術、研究單位代表或</w:t>
            </w:r>
            <w:r w:rsidR="00542589" w:rsidRPr="006E1EC2">
              <w:rPr>
                <w:rFonts w:ascii="標楷體" w:eastAsia="標楷體" w:hAnsi="標楷體" w:hint="eastAsia"/>
                <w:szCs w:val="24"/>
              </w:rPr>
              <w:t>員工</w:t>
            </w:r>
            <w:r w:rsidR="00F77FE3" w:rsidRPr="006E1EC2">
              <w:rPr>
                <w:rFonts w:ascii="標楷體" w:eastAsia="標楷體" w:hAnsi="標楷體" w:hint="eastAsia"/>
                <w:szCs w:val="24"/>
              </w:rPr>
              <w:t>為優先</w:t>
            </w:r>
            <w:r w:rsidR="00EA4C2C" w:rsidRPr="006E1EC2">
              <w:rPr>
                <w:rFonts w:ascii="標楷體" w:eastAsia="標楷體" w:hAnsi="標楷體" w:hint="eastAsia"/>
                <w:szCs w:val="24"/>
              </w:rPr>
              <w:t>，</w:t>
            </w:r>
            <w:r w:rsidRPr="006E1EC2">
              <w:rPr>
                <w:rFonts w:ascii="標楷體" w:eastAsia="標楷體" w:hAnsi="標楷體" w:hint="eastAsia"/>
                <w:szCs w:val="24"/>
              </w:rPr>
              <w:t>座位有限額滿為止，</w:t>
            </w:r>
            <w:r w:rsidR="00281D1B" w:rsidRPr="006E1EC2">
              <w:rPr>
                <w:rFonts w:ascii="標楷體" w:eastAsia="標楷體" w:hAnsi="標楷體" w:hint="eastAsia"/>
                <w:szCs w:val="24"/>
              </w:rPr>
              <w:t>並</w:t>
            </w:r>
            <w:r w:rsidRPr="006E1EC2">
              <w:rPr>
                <w:rFonts w:ascii="標楷體" w:eastAsia="標楷體" w:hAnsi="標楷體" w:hint="eastAsia"/>
                <w:szCs w:val="24"/>
              </w:rPr>
              <w:t>以收到完整報名資訊為準，當日請儘早完成報到程序。</w:t>
            </w:r>
          </w:p>
          <w:p w:rsidR="00256201" w:rsidRPr="006E1EC2" w:rsidRDefault="00256201" w:rsidP="00102B47">
            <w:pPr>
              <w:spacing w:line="300" w:lineRule="exact"/>
              <w:ind w:left="240" w:hangingChars="100" w:hanging="240"/>
              <w:jc w:val="both"/>
              <w:rPr>
                <w:rFonts w:ascii="標楷體" w:eastAsia="標楷體" w:hAnsi="標楷體"/>
                <w:szCs w:val="24"/>
              </w:rPr>
            </w:pPr>
            <w:r w:rsidRPr="006E1EC2">
              <w:rPr>
                <w:rFonts w:ascii="標楷體" w:eastAsia="標楷體" w:hAnsi="標楷體" w:hint="eastAsia"/>
                <w:szCs w:val="24"/>
              </w:rPr>
              <w:t>2.為響應政府節能減碳措施，本次論壇會議無提供講義資料，敬請與會者於會前至活動訊息網站自行下載列印。</w:t>
            </w:r>
          </w:p>
          <w:p w:rsidR="003849FC" w:rsidRPr="00F25EEA" w:rsidRDefault="00256201" w:rsidP="00B13077">
            <w:pPr>
              <w:spacing w:line="300" w:lineRule="exact"/>
              <w:ind w:left="240" w:hangingChars="100" w:hanging="240"/>
              <w:jc w:val="both"/>
              <w:rPr>
                <w:rFonts w:ascii="標楷體" w:eastAsia="標楷體" w:hAnsi="標楷體"/>
                <w:color w:val="000000"/>
                <w:sz w:val="32"/>
                <w:szCs w:val="32"/>
                <w:u w:val="single"/>
              </w:rPr>
            </w:pPr>
            <w:r w:rsidRPr="006E1EC2">
              <w:rPr>
                <w:rFonts w:ascii="標楷體" w:eastAsia="標楷體" w:hAnsi="標楷體" w:hint="eastAsia"/>
                <w:szCs w:val="24"/>
              </w:rPr>
              <w:t>3</w:t>
            </w:r>
            <w:r w:rsidR="00C94554" w:rsidRPr="006E1EC2">
              <w:rPr>
                <w:rFonts w:ascii="標楷體" w:eastAsia="標楷體" w:hAnsi="標楷體" w:hint="eastAsia"/>
                <w:szCs w:val="24"/>
              </w:rPr>
              <w:t>.會</w:t>
            </w:r>
            <w:r w:rsidR="00000DDD" w:rsidRPr="006E1EC2">
              <w:rPr>
                <w:rFonts w:ascii="標楷體" w:eastAsia="標楷體" w:hAnsi="標楷體" w:hint="eastAsia"/>
                <w:szCs w:val="24"/>
              </w:rPr>
              <w:t>場</w:t>
            </w:r>
            <w:r w:rsidR="00C94554" w:rsidRPr="006E1EC2">
              <w:rPr>
                <w:rFonts w:ascii="標楷體" w:eastAsia="標楷體" w:hAnsi="標楷體" w:hint="eastAsia"/>
                <w:szCs w:val="24"/>
              </w:rPr>
              <w:t>地點設有收費停車場(30元/1小時)，停車</w:t>
            </w:r>
            <w:r w:rsidR="007823C8" w:rsidRPr="006E1EC2">
              <w:rPr>
                <w:rFonts w:ascii="標楷體" w:eastAsia="標楷體" w:hAnsi="標楷體" w:hint="eastAsia"/>
                <w:szCs w:val="24"/>
              </w:rPr>
              <w:t>超過</w:t>
            </w:r>
            <w:r w:rsidR="00CE6162" w:rsidRPr="006E1EC2">
              <w:rPr>
                <w:rFonts w:ascii="標楷體" w:eastAsia="標楷體" w:hAnsi="標楷體" w:hint="eastAsia"/>
                <w:szCs w:val="24"/>
              </w:rPr>
              <w:t>5</w:t>
            </w:r>
            <w:r w:rsidR="007823C8" w:rsidRPr="006E1EC2">
              <w:rPr>
                <w:rFonts w:ascii="標楷體" w:eastAsia="標楷體" w:hAnsi="標楷體" w:hint="eastAsia"/>
                <w:szCs w:val="24"/>
              </w:rPr>
              <w:t>小時以</w:t>
            </w:r>
            <w:r w:rsidR="00CE6162" w:rsidRPr="006E1EC2">
              <w:rPr>
                <w:rFonts w:ascii="標楷體" w:eastAsia="標楷體" w:hAnsi="標楷體" w:hint="eastAsia"/>
                <w:szCs w:val="24"/>
              </w:rPr>
              <w:t>15</w:t>
            </w:r>
            <w:r w:rsidR="007823C8" w:rsidRPr="006E1EC2">
              <w:rPr>
                <w:rFonts w:ascii="標楷體" w:eastAsia="標楷體" w:hAnsi="標楷體" w:hint="eastAsia"/>
                <w:szCs w:val="24"/>
              </w:rPr>
              <w:t>0元計</w:t>
            </w:r>
            <w:r w:rsidR="009D4D8E" w:rsidRPr="006E1EC2">
              <w:rPr>
                <w:rFonts w:ascii="標楷體" w:eastAsia="標楷體" w:hAnsi="標楷體" w:hint="eastAsia"/>
                <w:szCs w:val="24"/>
              </w:rPr>
              <w:t>，</w:t>
            </w:r>
            <w:r w:rsidR="007823C8" w:rsidRPr="006E1EC2">
              <w:rPr>
                <w:rFonts w:ascii="標楷體" w:eastAsia="標楷體" w:hAnsi="標楷體" w:hint="eastAsia"/>
                <w:szCs w:val="24"/>
              </w:rPr>
              <w:t>優惠</w:t>
            </w:r>
            <w:r w:rsidR="00C94554" w:rsidRPr="006E1EC2">
              <w:rPr>
                <w:rFonts w:ascii="標楷體" w:eastAsia="標楷體" w:hAnsi="標楷體" w:hint="eastAsia"/>
                <w:szCs w:val="24"/>
              </w:rPr>
              <w:t>請</w:t>
            </w:r>
            <w:r w:rsidR="007823C8" w:rsidRPr="006E1EC2">
              <w:rPr>
                <w:rFonts w:ascii="標楷體" w:eastAsia="標楷體" w:hAnsi="標楷體" w:hint="eastAsia"/>
                <w:szCs w:val="24"/>
              </w:rPr>
              <w:t>先至B1停管中心人工繳費；</w:t>
            </w:r>
            <w:r w:rsidR="00C94554" w:rsidRPr="006E1EC2">
              <w:rPr>
                <w:rFonts w:ascii="標楷體" w:eastAsia="標楷體" w:hAnsi="標楷體" w:hint="eastAsia"/>
                <w:szCs w:val="24"/>
              </w:rPr>
              <w:t>另可搭乘大眾運輸交通工具，詳細地點及交通資訊請連結（高雄國際會議中心首頁/關於ICCK/地理位置）。</w:t>
            </w:r>
          </w:p>
        </w:tc>
      </w:tr>
    </w:tbl>
    <w:p w:rsidR="00F42FD4" w:rsidRPr="00856EE5" w:rsidRDefault="00F42FD4" w:rsidP="00F42FD4">
      <w:pPr>
        <w:rPr>
          <w:rFonts w:ascii="標楷體" w:eastAsia="標楷體" w:hAnsi="標楷體"/>
          <w:szCs w:val="24"/>
        </w:rPr>
      </w:pPr>
    </w:p>
    <w:sectPr w:rsidR="00F42FD4" w:rsidRPr="00856EE5" w:rsidSect="00B34663">
      <w:pgSz w:w="11906" w:h="16838" w:code="9"/>
      <w:pgMar w:top="680" w:right="1134" w:bottom="73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94" w:rsidRDefault="009C2194" w:rsidP="00EE4ACC">
      <w:r>
        <w:separator/>
      </w:r>
    </w:p>
  </w:endnote>
  <w:endnote w:type="continuationSeparator" w:id="0">
    <w:p w:rsidR="009C2194" w:rsidRDefault="009C2194" w:rsidP="00EE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94" w:rsidRDefault="009C2194" w:rsidP="00EE4ACC">
      <w:r>
        <w:separator/>
      </w:r>
    </w:p>
  </w:footnote>
  <w:footnote w:type="continuationSeparator" w:id="0">
    <w:p w:rsidR="009C2194" w:rsidRDefault="009C2194" w:rsidP="00EE4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69"/>
    <w:rsid w:val="00000DDD"/>
    <w:rsid w:val="00005F5C"/>
    <w:rsid w:val="00015213"/>
    <w:rsid w:val="00044752"/>
    <w:rsid w:val="00053348"/>
    <w:rsid w:val="000645EF"/>
    <w:rsid w:val="00084E94"/>
    <w:rsid w:val="000A476A"/>
    <w:rsid w:val="000B4F03"/>
    <w:rsid w:val="000D5372"/>
    <w:rsid w:val="000D5402"/>
    <w:rsid w:val="000F1AFC"/>
    <w:rsid w:val="00102B47"/>
    <w:rsid w:val="001129FE"/>
    <w:rsid w:val="0014192B"/>
    <w:rsid w:val="00153DF3"/>
    <w:rsid w:val="001A298C"/>
    <w:rsid w:val="001A5BAE"/>
    <w:rsid w:val="001B60C9"/>
    <w:rsid w:val="001C2EBA"/>
    <w:rsid w:val="002029AF"/>
    <w:rsid w:val="00207C08"/>
    <w:rsid w:val="002355DA"/>
    <w:rsid w:val="00236C90"/>
    <w:rsid w:val="00256201"/>
    <w:rsid w:val="00277FDB"/>
    <w:rsid w:val="00281D1B"/>
    <w:rsid w:val="00283945"/>
    <w:rsid w:val="002902AA"/>
    <w:rsid w:val="00290B1C"/>
    <w:rsid w:val="002B2CB5"/>
    <w:rsid w:val="002C39DC"/>
    <w:rsid w:val="002E3FF5"/>
    <w:rsid w:val="003056EF"/>
    <w:rsid w:val="00330203"/>
    <w:rsid w:val="00332E1E"/>
    <w:rsid w:val="0033540D"/>
    <w:rsid w:val="00340556"/>
    <w:rsid w:val="00364227"/>
    <w:rsid w:val="00367C60"/>
    <w:rsid w:val="003849FC"/>
    <w:rsid w:val="00394E83"/>
    <w:rsid w:val="004360E5"/>
    <w:rsid w:val="00460574"/>
    <w:rsid w:val="004648E8"/>
    <w:rsid w:val="004A5D35"/>
    <w:rsid w:val="004A5DEA"/>
    <w:rsid w:val="004A68E0"/>
    <w:rsid w:val="004E7F14"/>
    <w:rsid w:val="004F18DF"/>
    <w:rsid w:val="00522731"/>
    <w:rsid w:val="00542000"/>
    <w:rsid w:val="00542589"/>
    <w:rsid w:val="0055107A"/>
    <w:rsid w:val="0055395F"/>
    <w:rsid w:val="00581D31"/>
    <w:rsid w:val="005C7971"/>
    <w:rsid w:val="005D4E7A"/>
    <w:rsid w:val="005E0A5A"/>
    <w:rsid w:val="005F2127"/>
    <w:rsid w:val="006171F4"/>
    <w:rsid w:val="0063727B"/>
    <w:rsid w:val="00664955"/>
    <w:rsid w:val="006874DF"/>
    <w:rsid w:val="006B2F41"/>
    <w:rsid w:val="006D29A7"/>
    <w:rsid w:val="006E1EC2"/>
    <w:rsid w:val="006E415C"/>
    <w:rsid w:val="00721A9E"/>
    <w:rsid w:val="00727975"/>
    <w:rsid w:val="0074229D"/>
    <w:rsid w:val="00762C4C"/>
    <w:rsid w:val="007816A5"/>
    <w:rsid w:val="007823C8"/>
    <w:rsid w:val="00794BA2"/>
    <w:rsid w:val="00831430"/>
    <w:rsid w:val="00834B4C"/>
    <w:rsid w:val="00841433"/>
    <w:rsid w:val="008426CB"/>
    <w:rsid w:val="00850994"/>
    <w:rsid w:val="008566D5"/>
    <w:rsid w:val="00856EE5"/>
    <w:rsid w:val="0088060B"/>
    <w:rsid w:val="008936E6"/>
    <w:rsid w:val="00897DF2"/>
    <w:rsid w:val="008B57FB"/>
    <w:rsid w:val="008B6ACB"/>
    <w:rsid w:val="008D252D"/>
    <w:rsid w:val="008D6765"/>
    <w:rsid w:val="008D7BBC"/>
    <w:rsid w:val="008F0456"/>
    <w:rsid w:val="008F1AE7"/>
    <w:rsid w:val="00905A91"/>
    <w:rsid w:val="009209FC"/>
    <w:rsid w:val="00930E96"/>
    <w:rsid w:val="00951C85"/>
    <w:rsid w:val="00962BEE"/>
    <w:rsid w:val="009840C1"/>
    <w:rsid w:val="009A123C"/>
    <w:rsid w:val="009B3587"/>
    <w:rsid w:val="009C2194"/>
    <w:rsid w:val="009D1BA0"/>
    <w:rsid w:val="009D4D8E"/>
    <w:rsid w:val="009D557B"/>
    <w:rsid w:val="00A0695C"/>
    <w:rsid w:val="00A25C9F"/>
    <w:rsid w:val="00A302DC"/>
    <w:rsid w:val="00A42752"/>
    <w:rsid w:val="00A658AA"/>
    <w:rsid w:val="00A87BE1"/>
    <w:rsid w:val="00A924BC"/>
    <w:rsid w:val="00AA327A"/>
    <w:rsid w:val="00AA3498"/>
    <w:rsid w:val="00AA7EF9"/>
    <w:rsid w:val="00AC379F"/>
    <w:rsid w:val="00AE43D2"/>
    <w:rsid w:val="00AE508B"/>
    <w:rsid w:val="00B069EA"/>
    <w:rsid w:val="00B13077"/>
    <w:rsid w:val="00B34663"/>
    <w:rsid w:val="00B42D04"/>
    <w:rsid w:val="00B46EBC"/>
    <w:rsid w:val="00B50CE7"/>
    <w:rsid w:val="00B64E1D"/>
    <w:rsid w:val="00B9155D"/>
    <w:rsid w:val="00BC3536"/>
    <w:rsid w:val="00BE0D23"/>
    <w:rsid w:val="00BF5AA9"/>
    <w:rsid w:val="00BF7511"/>
    <w:rsid w:val="00C34011"/>
    <w:rsid w:val="00C6224A"/>
    <w:rsid w:val="00C7146B"/>
    <w:rsid w:val="00C90120"/>
    <w:rsid w:val="00C940D0"/>
    <w:rsid w:val="00C94554"/>
    <w:rsid w:val="00CA79FF"/>
    <w:rsid w:val="00CB63D0"/>
    <w:rsid w:val="00CC7C0A"/>
    <w:rsid w:val="00CE6162"/>
    <w:rsid w:val="00D11A36"/>
    <w:rsid w:val="00D11AA4"/>
    <w:rsid w:val="00D44928"/>
    <w:rsid w:val="00D52081"/>
    <w:rsid w:val="00D76DB9"/>
    <w:rsid w:val="00DC4A15"/>
    <w:rsid w:val="00DC6EFC"/>
    <w:rsid w:val="00DD6631"/>
    <w:rsid w:val="00DE5323"/>
    <w:rsid w:val="00DF0569"/>
    <w:rsid w:val="00DF771D"/>
    <w:rsid w:val="00E505E9"/>
    <w:rsid w:val="00E90307"/>
    <w:rsid w:val="00E964D2"/>
    <w:rsid w:val="00EA4C2C"/>
    <w:rsid w:val="00EB3901"/>
    <w:rsid w:val="00ED66F2"/>
    <w:rsid w:val="00EE3BFC"/>
    <w:rsid w:val="00EE4ACC"/>
    <w:rsid w:val="00EE5C00"/>
    <w:rsid w:val="00EF1269"/>
    <w:rsid w:val="00F063AF"/>
    <w:rsid w:val="00F25EEA"/>
    <w:rsid w:val="00F33C98"/>
    <w:rsid w:val="00F42FD4"/>
    <w:rsid w:val="00F77FE3"/>
    <w:rsid w:val="00F84665"/>
    <w:rsid w:val="00F8526F"/>
    <w:rsid w:val="00F85F5A"/>
    <w:rsid w:val="00FC1EDB"/>
    <w:rsid w:val="00FC3996"/>
    <w:rsid w:val="00FC4467"/>
    <w:rsid w:val="00FE52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1C2EBA"/>
    <w:pPr>
      <w:jc w:val="center"/>
    </w:pPr>
    <w:rPr>
      <w:rFonts w:ascii="新細明體" w:eastAsia="新細明體" w:hAnsi="新細明體" w:cs="新細明體"/>
      <w:w w:val="90"/>
      <w:kern w:val="0"/>
      <w:szCs w:val="24"/>
    </w:rPr>
  </w:style>
  <w:style w:type="character" w:customStyle="1" w:styleId="a4">
    <w:name w:val="註釋標題 字元"/>
    <w:basedOn w:val="a0"/>
    <w:link w:val="a3"/>
    <w:rsid w:val="001C2EBA"/>
    <w:rPr>
      <w:rFonts w:ascii="新細明體" w:eastAsia="新細明體" w:hAnsi="新細明體" w:cs="新細明體"/>
      <w:w w:val="90"/>
      <w:kern w:val="0"/>
      <w:szCs w:val="24"/>
    </w:rPr>
  </w:style>
  <w:style w:type="character" w:styleId="a5">
    <w:name w:val="Hyperlink"/>
    <w:basedOn w:val="a0"/>
    <w:unhideWhenUsed/>
    <w:rsid w:val="009D557B"/>
    <w:rPr>
      <w:color w:val="0000FF"/>
      <w:u w:val="single"/>
    </w:rPr>
  </w:style>
  <w:style w:type="character" w:styleId="a6">
    <w:name w:val="FollowedHyperlink"/>
    <w:basedOn w:val="a0"/>
    <w:uiPriority w:val="99"/>
    <w:semiHidden/>
    <w:unhideWhenUsed/>
    <w:rsid w:val="009D557B"/>
    <w:rPr>
      <w:color w:val="800080" w:themeColor="followedHyperlink"/>
      <w:u w:val="single"/>
    </w:rPr>
  </w:style>
  <w:style w:type="paragraph" w:styleId="a7">
    <w:name w:val="Balloon Text"/>
    <w:basedOn w:val="a"/>
    <w:link w:val="a8"/>
    <w:uiPriority w:val="99"/>
    <w:semiHidden/>
    <w:unhideWhenUsed/>
    <w:rsid w:val="004A5DE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A5DEA"/>
    <w:rPr>
      <w:rFonts w:asciiTheme="majorHAnsi" w:eastAsiaTheme="majorEastAsia" w:hAnsiTheme="majorHAnsi" w:cstheme="majorBidi"/>
      <w:sz w:val="18"/>
      <w:szCs w:val="18"/>
    </w:rPr>
  </w:style>
  <w:style w:type="paragraph" w:styleId="a9">
    <w:name w:val="header"/>
    <w:basedOn w:val="a"/>
    <w:link w:val="aa"/>
    <w:uiPriority w:val="99"/>
    <w:unhideWhenUsed/>
    <w:rsid w:val="00EE4ACC"/>
    <w:pPr>
      <w:tabs>
        <w:tab w:val="center" w:pos="4153"/>
        <w:tab w:val="right" w:pos="8306"/>
      </w:tabs>
      <w:snapToGrid w:val="0"/>
    </w:pPr>
    <w:rPr>
      <w:sz w:val="20"/>
      <w:szCs w:val="20"/>
    </w:rPr>
  </w:style>
  <w:style w:type="character" w:customStyle="1" w:styleId="aa">
    <w:name w:val="頁首 字元"/>
    <w:basedOn w:val="a0"/>
    <w:link w:val="a9"/>
    <w:uiPriority w:val="99"/>
    <w:rsid w:val="00EE4ACC"/>
    <w:rPr>
      <w:sz w:val="20"/>
      <w:szCs w:val="20"/>
    </w:rPr>
  </w:style>
  <w:style w:type="paragraph" w:styleId="ab">
    <w:name w:val="footer"/>
    <w:basedOn w:val="a"/>
    <w:link w:val="ac"/>
    <w:uiPriority w:val="99"/>
    <w:unhideWhenUsed/>
    <w:rsid w:val="00EE4ACC"/>
    <w:pPr>
      <w:tabs>
        <w:tab w:val="center" w:pos="4153"/>
        <w:tab w:val="right" w:pos="8306"/>
      </w:tabs>
      <w:snapToGrid w:val="0"/>
    </w:pPr>
    <w:rPr>
      <w:sz w:val="20"/>
      <w:szCs w:val="20"/>
    </w:rPr>
  </w:style>
  <w:style w:type="character" w:customStyle="1" w:styleId="ac">
    <w:name w:val="頁尾 字元"/>
    <w:basedOn w:val="a0"/>
    <w:link w:val="ab"/>
    <w:uiPriority w:val="99"/>
    <w:rsid w:val="00EE4ACC"/>
    <w:rPr>
      <w:sz w:val="20"/>
      <w:szCs w:val="20"/>
    </w:rPr>
  </w:style>
  <w:style w:type="paragraph" w:styleId="ad">
    <w:name w:val="Plain Text"/>
    <w:basedOn w:val="a"/>
    <w:link w:val="ae"/>
    <w:uiPriority w:val="99"/>
    <w:unhideWhenUsed/>
    <w:rsid w:val="00D44928"/>
    <w:rPr>
      <w:rFonts w:ascii="Calibri" w:eastAsia="新細明體" w:hAnsi="Courier New" w:cs="Courier New"/>
      <w:szCs w:val="24"/>
    </w:rPr>
  </w:style>
  <w:style w:type="character" w:customStyle="1" w:styleId="ae">
    <w:name w:val="純文字 字元"/>
    <w:basedOn w:val="a0"/>
    <w:link w:val="ad"/>
    <w:uiPriority w:val="99"/>
    <w:rsid w:val="00D44928"/>
    <w:rPr>
      <w:rFonts w:ascii="Calibri" w:eastAsia="新細明體" w:hAnsi="Courier New" w:cs="Courier New"/>
      <w:szCs w:val="24"/>
    </w:rPr>
  </w:style>
  <w:style w:type="paragraph" w:styleId="af">
    <w:name w:val="List Paragraph"/>
    <w:basedOn w:val="a"/>
    <w:uiPriority w:val="34"/>
    <w:qFormat/>
    <w:rsid w:val="0025620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1C2EBA"/>
    <w:pPr>
      <w:jc w:val="center"/>
    </w:pPr>
    <w:rPr>
      <w:rFonts w:ascii="新細明體" w:eastAsia="新細明體" w:hAnsi="新細明體" w:cs="新細明體"/>
      <w:w w:val="90"/>
      <w:kern w:val="0"/>
      <w:szCs w:val="24"/>
    </w:rPr>
  </w:style>
  <w:style w:type="character" w:customStyle="1" w:styleId="a4">
    <w:name w:val="註釋標題 字元"/>
    <w:basedOn w:val="a0"/>
    <w:link w:val="a3"/>
    <w:rsid w:val="001C2EBA"/>
    <w:rPr>
      <w:rFonts w:ascii="新細明體" w:eastAsia="新細明體" w:hAnsi="新細明體" w:cs="新細明體"/>
      <w:w w:val="90"/>
      <w:kern w:val="0"/>
      <w:szCs w:val="24"/>
    </w:rPr>
  </w:style>
  <w:style w:type="character" w:styleId="a5">
    <w:name w:val="Hyperlink"/>
    <w:basedOn w:val="a0"/>
    <w:unhideWhenUsed/>
    <w:rsid w:val="009D557B"/>
    <w:rPr>
      <w:color w:val="0000FF"/>
      <w:u w:val="single"/>
    </w:rPr>
  </w:style>
  <w:style w:type="character" w:styleId="a6">
    <w:name w:val="FollowedHyperlink"/>
    <w:basedOn w:val="a0"/>
    <w:uiPriority w:val="99"/>
    <w:semiHidden/>
    <w:unhideWhenUsed/>
    <w:rsid w:val="009D557B"/>
    <w:rPr>
      <w:color w:val="800080" w:themeColor="followedHyperlink"/>
      <w:u w:val="single"/>
    </w:rPr>
  </w:style>
  <w:style w:type="paragraph" w:styleId="a7">
    <w:name w:val="Balloon Text"/>
    <w:basedOn w:val="a"/>
    <w:link w:val="a8"/>
    <w:uiPriority w:val="99"/>
    <w:semiHidden/>
    <w:unhideWhenUsed/>
    <w:rsid w:val="004A5DE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A5DEA"/>
    <w:rPr>
      <w:rFonts w:asciiTheme="majorHAnsi" w:eastAsiaTheme="majorEastAsia" w:hAnsiTheme="majorHAnsi" w:cstheme="majorBidi"/>
      <w:sz w:val="18"/>
      <w:szCs w:val="18"/>
    </w:rPr>
  </w:style>
  <w:style w:type="paragraph" w:styleId="a9">
    <w:name w:val="header"/>
    <w:basedOn w:val="a"/>
    <w:link w:val="aa"/>
    <w:uiPriority w:val="99"/>
    <w:unhideWhenUsed/>
    <w:rsid w:val="00EE4ACC"/>
    <w:pPr>
      <w:tabs>
        <w:tab w:val="center" w:pos="4153"/>
        <w:tab w:val="right" w:pos="8306"/>
      </w:tabs>
      <w:snapToGrid w:val="0"/>
    </w:pPr>
    <w:rPr>
      <w:sz w:val="20"/>
      <w:szCs w:val="20"/>
    </w:rPr>
  </w:style>
  <w:style w:type="character" w:customStyle="1" w:styleId="aa">
    <w:name w:val="頁首 字元"/>
    <w:basedOn w:val="a0"/>
    <w:link w:val="a9"/>
    <w:uiPriority w:val="99"/>
    <w:rsid w:val="00EE4ACC"/>
    <w:rPr>
      <w:sz w:val="20"/>
      <w:szCs w:val="20"/>
    </w:rPr>
  </w:style>
  <w:style w:type="paragraph" w:styleId="ab">
    <w:name w:val="footer"/>
    <w:basedOn w:val="a"/>
    <w:link w:val="ac"/>
    <w:uiPriority w:val="99"/>
    <w:unhideWhenUsed/>
    <w:rsid w:val="00EE4ACC"/>
    <w:pPr>
      <w:tabs>
        <w:tab w:val="center" w:pos="4153"/>
        <w:tab w:val="right" w:pos="8306"/>
      </w:tabs>
      <w:snapToGrid w:val="0"/>
    </w:pPr>
    <w:rPr>
      <w:sz w:val="20"/>
      <w:szCs w:val="20"/>
    </w:rPr>
  </w:style>
  <w:style w:type="character" w:customStyle="1" w:styleId="ac">
    <w:name w:val="頁尾 字元"/>
    <w:basedOn w:val="a0"/>
    <w:link w:val="ab"/>
    <w:uiPriority w:val="99"/>
    <w:rsid w:val="00EE4ACC"/>
    <w:rPr>
      <w:sz w:val="20"/>
      <w:szCs w:val="20"/>
    </w:rPr>
  </w:style>
  <w:style w:type="paragraph" w:styleId="ad">
    <w:name w:val="Plain Text"/>
    <w:basedOn w:val="a"/>
    <w:link w:val="ae"/>
    <w:uiPriority w:val="99"/>
    <w:unhideWhenUsed/>
    <w:rsid w:val="00D44928"/>
    <w:rPr>
      <w:rFonts w:ascii="Calibri" w:eastAsia="新細明體" w:hAnsi="Courier New" w:cs="Courier New"/>
      <w:szCs w:val="24"/>
    </w:rPr>
  </w:style>
  <w:style w:type="character" w:customStyle="1" w:styleId="ae">
    <w:name w:val="純文字 字元"/>
    <w:basedOn w:val="a0"/>
    <w:link w:val="ad"/>
    <w:uiPriority w:val="99"/>
    <w:rsid w:val="00D44928"/>
    <w:rPr>
      <w:rFonts w:ascii="Calibri" w:eastAsia="新細明體" w:hAnsi="Courier New" w:cs="Courier New"/>
      <w:szCs w:val="24"/>
    </w:rPr>
  </w:style>
  <w:style w:type="paragraph" w:styleId="af">
    <w:name w:val="List Paragraph"/>
    <w:basedOn w:val="a"/>
    <w:uiPriority w:val="34"/>
    <w:qFormat/>
    <w:rsid w:val="0025620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17442">
      <w:bodyDiv w:val="1"/>
      <w:marLeft w:val="0"/>
      <w:marRight w:val="0"/>
      <w:marTop w:val="0"/>
      <w:marBottom w:val="0"/>
      <w:divBdr>
        <w:top w:val="none" w:sz="0" w:space="0" w:color="auto"/>
        <w:left w:val="none" w:sz="0" w:space="0" w:color="auto"/>
        <w:bottom w:val="none" w:sz="0" w:space="0" w:color="auto"/>
        <w:right w:val="none" w:sz="0" w:space="0" w:color="auto"/>
      </w:divBdr>
      <w:divsChild>
        <w:div w:id="1758400261">
          <w:marLeft w:val="0"/>
          <w:marRight w:val="0"/>
          <w:marTop w:val="0"/>
          <w:marBottom w:val="0"/>
          <w:divBdr>
            <w:top w:val="none" w:sz="0" w:space="0" w:color="auto"/>
            <w:left w:val="none" w:sz="0" w:space="0" w:color="auto"/>
            <w:bottom w:val="none" w:sz="0" w:space="0" w:color="auto"/>
            <w:right w:val="none" w:sz="0" w:space="0" w:color="auto"/>
          </w:divBdr>
          <w:divsChild>
            <w:div w:id="498931880">
              <w:marLeft w:val="0"/>
              <w:marRight w:val="0"/>
              <w:marTop w:val="0"/>
              <w:marBottom w:val="0"/>
              <w:divBdr>
                <w:top w:val="none" w:sz="0" w:space="0" w:color="auto"/>
                <w:left w:val="none" w:sz="0" w:space="0" w:color="auto"/>
                <w:bottom w:val="none" w:sz="0" w:space="0" w:color="auto"/>
                <w:right w:val="none" w:sz="0" w:space="0" w:color="auto"/>
              </w:divBdr>
              <w:divsChild>
                <w:div w:id="1464499059">
                  <w:marLeft w:val="0"/>
                  <w:marRight w:val="0"/>
                  <w:marTop w:val="0"/>
                  <w:marBottom w:val="0"/>
                  <w:divBdr>
                    <w:top w:val="none" w:sz="0" w:space="0" w:color="auto"/>
                    <w:left w:val="none" w:sz="0" w:space="0" w:color="auto"/>
                    <w:bottom w:val="none" w:sz="0" w:space="0" w:color="auto"/>
                    <w:right w:val="none" w:sz="0" w:space="0" w:color="auto"/>
                  </w:divBdr>
                  <w:divsChild>
                    <w:div w:id="1593665545">
                      <w:marLeft w:val="0"/>
                      <w:marRight w:val="0"/>
                      <w:marTop w:val="0"/>
                      <w:marBottom w:val="0"/>
                      <w:divBdr>
                        <w:top w:val="none" w:sz="0" w:space="0" w:color="auto"/>
                        <w:left w:val="none" w:sz="0" w:space="0" w:color="auto"/>
                        <w:bottom w:val="none" w:sz="0" w:space="0" w:color="auto"/>
                        <w:right w:val="none" w:sz="0" w:space="0" w:color="auto"/>
                      </w:divBdr>
                      <w:divsChild>
                        <w:div w:id="459885112">
                          <w:marLeft w:val="0"/>
                          <w:marRight w:val="0"/>
                          <w:marTop w:val="0"/>
                          <w:marBottom w:val="0"/>
                          <w:divBdr>
                            <w:top w:val="none" w:sz="0" w:space="0" w:color="auto"/>
                            <w:left w:val="none" w:sz="0" w:space="0" w:color="auto"/>
                            <w:bottom w:val="none" w:sz="0" w:space="0" w:color="auto"/>
                            <w:right w:val="none" w:sz="0" w:space="0" w:color="auto"/>
                          </w:divBdr>
                          <w:divsChild>
                            <w:div w:id="1267231662">
                              <w:marLeft w:val="0"/>
                              <w:marRight w:val="0"/>
                              <w:marTop w:val="0"/>
                              <w:marBottom w:val="0"/>
                              <w:divBdr>
                                <w:top w:val="none" w:sz="0" w:space="0" w:color="auto"/>
                                <w:left w:val="none" w:sz="0" w:space="0" w:color="auto"/>
                                <w:bottom w:val="none" w:sz="0" w:space="0" w:color="auto"/>
                                <w:right w:val="none" w:sz="0" w:space="0" w:color="auto"/>
                              </w:divBdr>
                              <w:divsChild>
                                <w:div w:id="86461677">
                                  <w:marLeft w:val="0"/>
                                  <w:marRight w:val="0"/>
                                  <w:marTop w:val="0"/>
                                  <w:marBottom w:val="0"/>
                                  <w:divBdr>
                                    <w:top w:val="none" w:sz="0" w:space="0" w:color="auto"/>
                                    <w:left w:val="none" w:sz="0" w:space="0" w:color="auto"/>
                                    <w:bottom w:val="none" w:sz="0" w:space="0" w:color="auto"/>
                                    <w:right w:val="none" w:sz="0" w:space="0" w:color="auto"/>
                                  </w:divBdr>
                                  <w:divsChild>
                                    <w:div w:id="2046245722">
                                      <w:marLeft w:val="0"/>
                                      <w:marRight w:val="0"/>
                                      <w:marTop w:val="0"/>
                                      <w:marBottom w:val="0"/>
                                      <w:divBdr>
                                        <w:top w:val="none" w:sz="0" w:space="0" w:color="auto"/>
                                        <w:left w:val="none" w:sz="0" w:space="0" w:color="auto"/>
                                        <w:bottom w:val="none" w:sz="0" w:space="0" w:color="auto"/>
                                        <w:right w:val="none" w:sz="0" w:space="0" w:color="auto"/>
                                      </w:divBdr>
                                      <w:divsChild>
                                        <w:div w:id="1955284736">
                                          <w:marLeft w:val="0"/>
                                          <w:marRight w:val="0"/>
                                          <w:marTop w:val="0"/>
                                          <w:marBottom w:val="0"/>
                                          <w:divBdr>
                                            <w:top w:val="none" w:sz="0" w:space="0" w:color="auto"/>
                                            <w:left w:val="none" w:sz="0" w:space="0" w:color="auto"/>
                                            <w:bottom w:val="none" w:sz="0" w:space="0" w:color="auto"/>
                                            <w:right w:val="none" w:sz="0" w:space="0" w:color="auto"/>
                                          </w:divBdr>
                                          <w:divsChild>
                                            <w:div w:id="1473324958">
                                              <w:marLeft w:val="0"/>
                                              <w:marRight w:val="105"/>
                                              <w:marTop w:val="0"/>
                                              <w:marBottom w:val="0"/>
                                              <w:divBdr>
                                                <w:top w:val="none" w:sz="0" w:space="0" w:color="auto"/>
                                                <w:left w:val="none" w:sz="0" w:space="0" w:color="auto"/>
                                                <w:bottom w:val="none" w:sz="0" w:space="0" w:color="auto"/>
                                                <w:right w:val="none" w:sz="0" w:space="0" w:color="auto"/>
                                              </w:divBdr>
                                              <w:divsChild>
                                                <w:div w:id="773522261">
                                                  <w:marLeft w:val="0"/>
                                                  <w:marRight w:val="0"/>
                                                  <w:marTop w:val="0"/>
                                                  <w:marBottom w:val="0"/>
                                                  <w:divBdr>
                                                    <w:top w:val="none" w:sz="0" w:space="0" w:color="auto"/>
                                                    <w:left w:val="none" w:sz="0" w:space="0" w:color="auto"/>
                                                    <w:bottom w:val="none" w:sz="0" w:space="0" w:color="auto"/>
                                                    <w:right w:val="none" w:sz="0" w:space="0" w:color="auto"/>
                                                  </w:divBdr>
                                                  <w:divsChild>
                                                    <w:div w:id="1157645978">
                                                      <w:marLeft w:val="0"/>
                                                      <w:marRight w:val="0"/>
                                                      <w:marTop w:val="0"/>
                                                      <w:marBottom w:val="0"/>
                                                      <w:divBdr>
                                                        <w:top w:val="none" w:sz="0" w:space="0" w:color="auto"/>
                                                        <w:left w:val="none" w:sz="0" w:space="0" w:color="auto"/>
                                                        <w:bottom w:val="none" w:sz="0" w:space="0" w:color="auto"/>
                                                        <w:right w:val="none" w:sz="0" w:space="0" w:color="auto"/>
                                                      </w:divBdr>
                                                      <w:divsChild>
                                                        <w:div w:id="229193467">
                                                          <w:marLeft w:val="0"/>
                                                          <w:marRight w:val="0"/>
                                                          <w:marTop w:val="0"/>
                                                          <w:marBottom w:val="0"/>
                                                          <w:divBdr>
                                                            <w:top w:val="none" w:sz="0" w:space="0" w:color="auto"/>
                                                            <w:left w:val="none" w:sz="0" w:space="0" w:color="auto"/>
                                                            <w:bottom w:val="none" w:sz="0" w:space="0" w:color="auto"/>
                                                            <w:right w:val="none" w:sz="0" w:space="0" w:color="auto"/>
                                                          </w:divBdr>
                                                        </w:div>
                                                        <w:div w:id="13199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7840142">
      <w:bodyDiv w:val="1"/>
      <w:marLeft w:val="0"/>
      <w:marRight w:val="0"/>
      <w:marTop w:val="0"/>
      <w:marBottom w:val="0"/>
      <w:divBdr>
        <w:top w:val="none" w:sz="0" w:space="0" w:color="auto"/>
        <w:left w:val="none" w:sz="0" w:space="0" w:color="auto"/>
        <w:bottom w:val="none" w:sz="0" w:space="0" w:color="auto"/>
        <w:right w:val="none" w:sz="0" w:space="0" w:color="auto"/>
      </w:divBdr>
      <w:divsChild>
        <w:div w:id="242685801">
          <w:marLeft w:val="0"/>
          <w:marRight w:val="0"/>
          <w:marTop w:val="0"/>
          <w:marBottom w:val="0"/>
          <w:divBdr>
            <w:top w:val="none" w:sz="0" w:space="0" w:color="auto"/>
            <w:left w:val="none" w:sz="0" w:space="0" w:color="auto"/>
            <w:bottom w:val="none" w:sz="0" w:space="0" w:color="auto"/>
            <w:right w:val="none" w:sz="0" w:space="0" w:color="auto"/>
          </w:divBdr>
          <w:divsChild>
            <w:div w:id="1194853590">
              <w:marLeft w:val="0"/>
              <w:marRight w:val="0"/>
              <w:marTop w:val="0"/>
              <w:marBottom w:val="0"/>
              <w:divBdr>
                <w:top w:val="none" w:sz="0" w:space="0" w:color="auto"/>
                <w:left w:val="none" w:sz="0" w:space="0" w:color="auto"/>
                <w:bottom w:val="none" w:sz="0" w:space="0" w:color="auto"/>
                <w:right w:val="none" w:sz="0" w:space="0" w:color="auto"/>
              </w:divBdr>
              <w:divsChild>
                <w:div w:id="1815754718">
                  <w:marLeft w:val="0"/>
                  <w:marRight w:val="0"/>
                  <w:marTop w:val="0"/>
                  <w:marBottom w:val="0"/>
                  <w:divBdr>
                    <w:top w:val="none" w:sz="0" w:space="0" w:color="auto"/>
                    <w:left w:val="none" w:sz="0" w:space="0" w:color="auto"/>
                    <w:bottom w:val="none" w:sz="0" w:space="0" w:color="auto"/>
                    <w:right w:val="none" w:sz="0" w:space="0" w:color="auto"/>
                  </w:divBdr>
                  <w:divsChild>
                    <w:div w:id="919752979">
                      <w:marLeft w:val="0"/>
                      <w:marRight w:val="0"/>
                      <w:marTop w:val="0"/>
                      <w:marBottom w:val="0"/>
                      <w:divBdr>
                        <w:top w:val="none" w:sz="0" w:space="0" w:color="auto"/>
                        <w:left w:val="none" w:sz="0" w:space="0" w:color="auto"/>
                        <w:bottom w:val="none" w:sz="0" w:space="0" w:color="auto"/>
                        <w:right w:val="none" w:sz="0" w:space="0" w:color="auto"/>
                      </w:divBdr>
                      <w:divsChild>
                        <w:div w:id="12322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411120">
      <w:bodyDiv w:val="1"/>
      <w:marLeft w:val="0"/>
      <w:marRight w:val="0"/>
      <w:marTop w:val="0"/>
      <w:marBottom w:val="0"/>
      <w:divBdr>
        <w:top w:val="none" w:sz="0" w:space="0" w:color="auto"/>
        <w:left w:val="none" w:sz="0" w:space="0" w:color="auto"/>
        <w:bottom w:val="none" w:sz="0" w:space="0" w:color="auto"/>
        <w:right w:val="none" w:sz="0" w:space="0" w:color="auto"/>
      </w:divBdr>
    </w:div>
    <w:div w:id="1725909606">
      <w:bodyDiv w:val="1"/>
      <w:marLeft w:val="0"/>
      <w:marRight w:val="0"/>
      <w:marTop w:val="0"/>
      <w:marBottom w:val="0"/>
      <w:divBdr>
        <w:top w:val="none" w:sz="0" w:space="0" w:color="auto"/>
        <w:left w:val="none" w:sz="0" w:space="0" w:color="auto"/>
        <w:bottom w:val="none" w:sz="0" w:space="0" w:color="auto"/>
        <w:right w:val="none" w:sz="0" w:space="0" w:color="auto"/>
      </w:divBdr>
    </w:div>
    <w:div w:id="186026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ysc.ey.gov.tw/News.aspx?n=410817F53FCEA1C1&amp;sms=1315573E319BAA9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yscic01@ey.gov.tw" TargetMode="External"/><Relationship Id="rId4" Type="http://schemas.openxmlformats.org/officeDocument/2006/relationships/settings" Target="settings.xml"/><Relationship Id="rId9" Type="http://schemas.openxmlformats.org/officeDocument/2006/relationships/hyperlink" Target="https://www.moea.gov.tw/Mns/ssc/home/Home.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57B46-9ED1-4AF1-9386-928BE3CB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366</Words>
  <Characters>2088</Characters>
  <Application>Microsoft Office Word</Application>
  <DocSecurity>0</DocSecurity>
  <Lines>17</Lines>
  <Paragraphs>4</Paragraphs>
  <ScaleCrop>false</ScaleCrop>
  <Company>MOEA</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moea</dc:creator>
  <cp:lastModifiedBy>moea</cp:lastModifiedBy>
  <cp:revision>10</cp:revision>
  <cp:lastPrinted>2018-04-09T01:04:00Z</cp:lastPrinted>
  <dcterms:created xsi:type="dcterms:W3CDTF">2018-04-09T00:54:00Z</dcterms:created>
  <dcterms:modified xsi:type="dcterms:W3CDTF">2018-04-09T01:14:00Z</dcterms:modified>
</cp:coreProperties>
</file>