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11" w:rsidRPr="00261E2D" w:rsidRDefault="00CD33B1" w:rsidP="00EA4A3D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28"/>
          <w:szCs w:val="32"/>
        </w:rPr>
      </w:pP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經濟部</w:t>
      </w:r>
      <w:proofErr w:type="gramStart"/>
      <w:r w:rsidR="006553DE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10</w:t>
      </w:r>
      <w:r w:rsidR="000C56E8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7</w:t>
      </w:r>
      <w:proofErr w:type="gramEnd"/>
      <w:r w:rsidR="00734D58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年度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綠色貿易推動方案</w:t>
      </w:r>
      <w:r w:rsidR="008C6C4A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「</w:t>
      </w:r>
      <w:r w:rsidR="00BD6DC3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企業個案輔導</w:t>
      </w:r>
      <w:r w:rsidR="008C6C4A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」</w:t>
      </w:r>
      <w:r w:rsidR="00CE166B" w:rsidRPr="00261E2D">
        <w:rPr>
          <w:rFonts w:ascii="微軟正黑體" w:eastAsia="微軟正黑體" w:hAnsi="微軟正黑體" w:hint="eastAsia"/>
          <w:b/>
          <w:color w:val="0D0D0D" w:themeColor="text1" w:themeTint="F2"/>
          <w:sz w:val="28"/>
          <w:szCs w:val="32"/>
        </w:rPr>
        <w:t>申請須知</w:t>
      </w:r>
    </w:p>
    <w:p w:rsidR="00CE166B" w:rsidRPr="00261E2D" w:rsidRDefault="00CE166B" w:rsidP="003F75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前言</w:t>
      </w:r>
    </w:p>
    <w:p w:rsidR="00D2056C" w:rsidRDefault="00D2056C" w:rsidP="00D2056C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企業個案行銷</w:t>
      </w:r>
      <w:r w:rsidR="00CE166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輔導為協助企業克服綠色貿易相關問題，並透過綠色</w:t>
      </w:r>
      <w:r w:rsidR="00754F1C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行銷</w:t>
      </w:r>
      <w:r w:rsidR="00CE166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輔導規劃，協助企業提升其綠色競爭力，進而達到國際接軌之目的。本工作項目</w:t>
      </w:r>
      <w:proofErr w:type="gramStart"/>
      <w:r w:rsidR="00E807C3" w:rsidRPr="009F24C0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10</w:t>
      </w:r>
      <w:r w:rsidR="000C56E8" w:rsidRPr="009F24C0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7</w:t>
      </w:r>
      <w:proofErr w:type="gramEnd"/>
      <w:r w:rsidR="00734D58" w:rsidRPr="009F24C0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年度</w:t>
      </w:r>
      <w:r w:rsidR="00CE166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預定完成至</w:t>
      </w:r>
      <w:r w:rsidR="00CE166B" w:rsidRPr="009F24C0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少</w:t>
      </w:r>
      <w:r w:rsidRPr="009F24C0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30</w:t>
      </w:r>
      <w:r w:rsidR="00CE166B" w:rsidRPr="009F24C0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家企</w:t>
      </w:r>
      <w:r w:rsidR="00CE166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業</w:t>
      </w:r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（新增輔導至少25家，且至少包括15家新南向市場廠商與10家</w:t>
      </w:r>
      <w:r w:rsidR="002F19A0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驗證</w:t>
      </w:r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諮詢輔導廠商）客製化綠色行銷諮詢輔導與國際</w:t>
      </w:r>
      <w:r w:rsidR="002F19A0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驗證</w:t>
      </w:r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諮詢輔導。</w:t>
      </w:r>
    </w:p>
    <w:p w:rsidR="00D2056C" w:rsidRPr="00261E2D" w:rsidRDefault="00574D81" w:rsidP="00D2056C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輔導</w:t>
      </w:r>
      <w:r w:rsidR="00D2056C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流程</w:t>
      </w:r>
    </w:p>
    <w:p w:rsidR="00CE166B" w:rsidRDefault="00D2056C" w:rsidP="00CE166B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為協助國內有意拓展外銷之廠商，提供客製化之諮詢輔導服務，且整合企業個案行銷輔導</w:t>
      </w:r>
      <w:r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與</w:t>
      </w:r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國際</w:t>
      </w:r>
      <w:r w:rsidR="002F19A0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驗證</w:t>
      </w:r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諮詢輔導。</w:t>
      </w:r>
      <w:r w:rsidR="003F1CCA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整體</w:t>
      </w:r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輔導流程</w:t>
      </w:r>
      <w:r w:rsidR="003F1CCA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如下圖所示，依序</w:t>
      </w:r>
      <w:r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為</w:t>
      </w:r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『受理企業報名申請』，進行「企業基本資料建立」，接著為『企業現場訪視診斷』，包括「綠色產品服務確認」、「綠色特性檢核判定」、「綠色行銷建置狀況評估」及「國際綠色</w:t>
      </w:r>
      <w:r w:rsidR="002F19A0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驗證</w:t>
      </w:r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需求評估」，再者為『篩選原則審查』，企業須通過</w:t>
      </w:r>
      <w:r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「符合評選辦法」及「外部委員審查」，再經由『輔導需求確認』後，</w:t>
      </w:r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依需求導入『企業個案行銷諮詢輔導』或『國際綠色</w:t>
      </w:r>
      <w:r w:rsidR="002F19A0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驗證</w:t>
      </w:r>
      <w:proofErr w:type="gramStart"/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詢</w:t>
      </w:r>
      <w:proofErr w:type="gramEnd"/>
      <w:r w:rsidRPr="00D2056C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輔導』。</w:t>
      </w:r>
    </w:p>
    <w:p w:rsidR="005E2ABD" w:rsidRDefault="005E2ABD" w:rsidP="00CE166B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</w:p>
    <w:p w:rsidR="005E2ABD" w:rsidRDefault="005E2ABD" w:rsidP="005E2ABD">
      <w:pPr>
        <w:autoSpaceDE w:val="0"/>
        <w:autoSpaceDN w:val="0"/>
        <w:adjustRightInd w:val="0"/>
        <w:ind w:leftChars="-590" w:left="-1416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/>
          <w:noProof/>
          <w:color w:val="0D0D0D" w:themeColor="text1" w:themeTint="F2"/>
          <w:kern w:val="0"/>
          <w:szCs w:val="24"/>
        </w:rPr>
        <w:drawing>
          <wp:inline distT="0" distB="0" distL="0" distR="0" wp14:anchorId="2DCCA139" wp14:editId="1E51D629">
            <wp:extent cx="6945086" cy="1468299"/>
            <wp:effectExtent l="0" t="0" r="825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600" cy="147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ABD" w:rsidRPr="00261E2D" w:rsidRDefault="005E2ABD" w:rsidP="00CE166B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</w:p>
    <w:p w:rsidR="00754F1C" w:rsidRPr="00261E2D" w:rsidRDefault="00634133" w:rsidP="003F75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lastRenderedPageBreak/>
        <w:t>輔導</w:t>
      </w:r>
      <w:r w:rsidR="00754F1C"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期程</w:t>
      </w:r>
    </w:p>
    <w:p w:rsidR="00754F1C" w:rsidRPr="00261E2D" w:rsidRDefault="00734D58" w:rsidP="0057265A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本年度受理輔導申請預計以</w:t>
      </w:r>
      <w:r w:rsidR="00415286" w:rsidRPr="009F24C0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3</w:t>
      </w:r>
      <w:r w:rsidR="00574D81" w:rsidRPr="009F24C0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0</w:t>
      </w:r>
      <w:r w:rsidR="00754F1C" w:rsidRPr="009F24C0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案</w:t>
      </w:r>
      <w:r w:rsidR="00B91956" w:rsidRPr="009F24C0">
        <w:rPr>
          <w:rFonts w:ascii="微軟正黑體" w:eastAsia="微軟正黑體" w:hAnsi="微軟正黑體" w:cs="DFKaiShu-SB-Estd-BF" w:hint="eastAsia"/>
          <w:color w:val="000000" w:themeColor="text1"/>
          <w:kern w:val="0"/>
          <w:szCs w:val="24"/>
        </w:rPr>
        <w:t>為</w:t>
      </w:r>
      <w:r w:rsidR="00B9195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原則，</w:t>
      </w:r>
      <w:proofErr w:type="gramStart"/>
      <w:r w:rsidR="00B9195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採</w:t>
      </w:r>
      <w:proofErr w:type="gramEnd"/>
      <w:r w:rsidR="00B9195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批次審查，</w:t>
      </w:r>
      <w:proofErr w:type="gramStart"/>
      <w:r w:rsidR="00B9195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先送先審</w:t>
      </w:r>
      <w:proofErr w:type="gramEnd"/>
      <w:r w:rsidR="00B9195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</w:t>
      </w:r>
      <w:r w:rsidR="00A107FF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自公告日起至</w:t>
      </w:r>
      <w:r w:rsidR="00A11E99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10</w:t>
      </w:r>
      <w:r w:rsidR="00A107FF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月底前</w:t>
      </w:r>
      <w:r w:rsidR="00273544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</w:t>
      </w:r>
      <w:r w:rsidR="00B9195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額滿時則視計畫執行情況增額辦理</w:t>
      </w:r>
      <w:r w:rsidR="00754F1C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。</w:t>
      </w:r>
    </w:p>
    <w:p w:rsidR="005E1BD3" w:rsidRPr="00261E2D" w:rsidRDefault="005E1BD3" w:rsidP="00754F1C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</w:p>
    <w:p w:rsidR="00754F1C" w:rsidRPr="00261E2D" w:rsidRDefault="00634133" w:rsidP="003F75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輔導</w:t>
      </w:r>
      <w:r w:rsidR="00D271F7"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項目</w:t>
      </w:r>
    </w:p>
    <w:p w:rsidR="00415286" w:rsidRPr="006F1A9B" w:rsidRDefault="00736C19" w:rsidP="003F75F0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6F1A9B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  <w:u w:val="single"/>
        </w:rPr>
        <w:t>企業個案</w:t>
      </w:r>
      <w:r w:rsidR="00A11E99" w:rsidRPr="00623327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  <w:u w:val="single"/>
        </w:rPr>
        <w:t>行銷輔導</w:t>
      </w:r>
      <w:r w:rsidR="006F1A9B" w:rsidRPr="006F1A9B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或</w:t>
      </w:r>
      <w:r w:rsidR="006F1A9B" w:rsidRPr="00623327">
        <w:rPr>
          <w:rFonts w:ascii="微軟正黑體" w:eastAsia="微軟正黑體" w:hAnsi="微軟正黑體" w:cs="DFKaiShu-SB-Estd-BF" w:hint="eastAsia"/>
          <w:b/>
          <w:color w:val="0000FF"/>
          <w:kern w:val="0"/>
          <w:szCs w:val="24"/>
          <w:u w:val="single"/>
        </w:rPr>
        <w:t>國際</w:t>
      </w:r>
      <w:r w:rsidR="002F19A0">
        <w:rPr>
          <w:rFonts w:ascii="微軟正黑體" w:eastAsia="微軟正黑體" w:hAnsi="微軟正黑體" w:cs="DFKaiShu-SB-Estd-BF" w:hint="eastAsia"/>
          <w:b/>
          <w:color w:val="0000FF"/>
          <w:kern w:val="0"/>
          <w:szCs w:val="24"/>
          <w:u w:val="single"/>
        </w:rPr>
        <w:t>驗證</w:t>
      </w:r>
      <w:r w:rsidR="00574D81" w:rsidRPr="00623327">
        <w:rPr>
          <w:rFonts w:ascii="微軟正黑體" w:eastAsia="微軟正黑體" w:hAnsi="微軟正黑體" w:cs="DFKaiShu-SB-Estd-BF" w:hint="eastAsia"/>
          <w:b/>
          <w:color w:val="0000FF"/>
          <w:kern w:val="0"/>
          <w:szCs w:val="24"/>
          <w:u w:val="single"/>
        </w:rPr>
        <w:t>諮詢</w:t>
      </w:r>
      <w:r w:rsidR="006F1A9B" w:rsidRPr="00623327">
        <w:rPr>
          <w:rFonts w:ascii="微軟正黑體" w:eastAsia="微軟正黑體" w:hAnsi="微軟正黑體" w:cs="DFKaiShu-SB-Estd-BF" w:hint="eastAsia"/>
          <w:b/>
          <w:color w:val="0000FF"/>
          <w:kern w:val="0"/>
          <w:szCs w:val="24"/>
          <w:u w:val="single"/>
        </w:rPr>
        <w:t>輔導</w:t>
      </w:r>
      <w:r w:rsidR="00A11E99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：協助企業</w:t>
      </w:r>
      <w:r w:rsidR="0057265A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綠色產品或服務整合行銷能力之建構</w:t>
      </w:r>
      <w:r w:rsidR="005E1BD3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，內容涵蓋</w:t>
      </w:r>
      <w:r w:rsidR="00A11E99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五大層面，包含提升產品或服務競爭力、</w:t>
      </w:r>
      <w:r w:rsidR="005E1BD3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建立</w:t>
      </w:r>
      <w:r w:rsidR="007C1326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品牌、</w:t>
      </w:r>
      <w:r w:rsidR="00A11E99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目標市場</w:t>
      </w:r>
      <w:r w:rsidR="00CE2852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定位</w:t>
      </w:r>
      <w:r w:rsidR="00A11E99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、</w:t>
      </w:r>
      <w:r w:rsidR="007C1326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建立</w:t>
      </w:r>
      <w:r w:rsidR="00A11E99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行銷工具</w:t>
      </w:r>
      <w:r w:rsidR="002562D5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並進行</w:t>
      </w:r>
      <w:r w:rsidR="00A11E99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業務推廣</w:t>
      </w:r>
      <w:r w:rsidR="006F1A9B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；</w:t>
      </w:r>
      <w:r w:rsidR="006F1A9B" w:rsidRPr="006F1A9B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或進行國際</w:t>
      </w:r>
      <w:r w:rsidR="002F19A0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驗證</w:t>
      </w:r>
      <w:r w:rsidR="006F1A9B" w:rsidRPr="006F1A9B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輔導，</w:t>
      </w:r>
      <w:r w:rsidR="006F1A9B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包括</w:t>
      </w:r>
      <w:r w:rsidR="002F19A0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驗證</w:t>
      </w:r>
      <w:r w:rsidR="005E2ABD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資訊提供</w:t>
      </w:r>
      <w:r w:rsidR="006F1A9B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與效益分析、</w:t>
      </w:r>
      <w:r w:rsidR="002F19A0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驗證</w:t>
      </w:r>
      <w:r w:rsidR="006F1A9B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檢核輔導及協助申請</w:t>
      </w:r>
      <w:r w:rsidR="002F19A0">
        <w:rPr>
          <w:rFonts w:ascii="微軟正黑體" w:eastAsia="微軟正黑體" w:hAnsi="微軟正黑體" w:cs="DFKaiShu-SB-Estd-BF" w:hint="eastAsia"/>
          <w:color w:val="0000FF"/>
          <w:kern w:val="0"/>
          <w:szCs w:val="24"/>
        </w:rPr>
        <w:t>驗證</w:t>
      </w:r>
      <w:r w:rsidR="005E1BD3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。</w:t>
      </w:r>
    </w:p>
    <w:p w:rsidR="005E1BD3" w:rsidRPr="00261E2D" w:rsidRDefault="00736C19" w:rsidP="003F75F0">
      <w:pPr>
        <w:pStyle w:val="a3"/>
        <w:numPr>
          <w:ilvl w:val="0"/>
          <w:numId w:val="13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623327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企業供應鏈</w:t>
      </w:r>
      <w:r w:rsidR="00CE2852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綠色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行銷輔導：</w:t>
      </w:r>
      <w:r w:rsidR="003167A3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依</w:t>
      </w:r>
      <w:r w:rsidR="00A0175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上、中、下游</w:t>
      </w:r>
      <w:r w:rsidR="003167A3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分類出企業</w:t>
      </w:r>
      <w:r w:rsidR="00A0175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對象後，</w:t>
      </w:r>
      <w:r w:rsidR="003167A3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協助定位其在</w:t>
      </w:r>
      <w:r w:rsidR="00A0175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供應鏈</w:t>
      </w:r>
      <w:r w:rsidR="003167A3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之</w:t>
      </w:r>
      <w:r w:rsidR="00A0175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分工情形，</w:t>
      </w:r>
      <w:r w:rsidR="00A11BFF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進一步由提升產品</w:t>
      </w:r>
      <w:r w:rsidR="00CE2852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或服務競爭力、建立品牌、</w:t>
      </w:r>
      <w:r w:rsidR="00E34713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目標</w:t>
      </w:r>
      <w:r w:rsidR="006727C7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市場</w:t>
      </w:r>
      <w:r w:rsidR="00E34713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定位</w:t>
      </w:r>
      <w:r w:rsidR="006727C7" w:rsidRPr="006F1A9B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、</w:t>
      </w:r>
      <w:r w:rsidR="006727C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建立</w:t>
      </w:r>
      <w:r w:rsidR="00A11BFF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行銷工具</w:t>
      </w:r>
      <w:r w:rsidR="006727C7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並進行</w:t>
      </w:r>
      <w:r w:rsidR="00E11629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業務推廣</w:t>
      </w:r>
      <w:r w:rsidR="00A11BFF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</w:t>
      </w:r>
      <w:r w:rsidR="00A0175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聚焦出</w:t>
      </w:r>
      <w:r w:rsidR="00A11BFF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上、中、下游</w:t>
      </w:r>
      <w:r w:rsidR="00A0175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重點輔導方向，</w:t>
      </w:r>
      <w:r w:rsidR="0018325F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示意</w:t>
      </w:r>
      <w:r w:rsidR="00A11BFF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如下表。</w:t>
      </w:r>
    </w:p>
    <w:tbl>
      <w:tblPr>
        <w:tblStyle w:val="a5"/>
        <w:tblW w:w="9702" w:type="dxa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2932"/>
        <w:gridCol w:w="2618"/>
        <w:gridCol w:w="2556"/>
      </w:tblGrid>
      <w:tr w:rsidR="00261E2D" w:rsidRPr="00261E2D" w:rsidTr="0018325F">
        <w:trPr>
          <w:jc w:val="center"/>
        </w:trPr>
        <w:tc>
          <w:tcPr>
            <w:tcW w:w="1596" w:type="dxa"/>
            <w:vAlign w:val="center"/>
          </w:tcPr>
          <w:p w:rsidR="000F363D" w:rsidRPr="00261E2D" w:rsidRDefault="000F363D" w:rsidP="000F3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Cs w:val="24"/>
              </w:rPr>
              <w:t>供應鏈結構</w:t>
            </w:r>
          </w:p>
        </w:tc>
        <w:tc>
          <w:tcPr>
            <w:tcW w:w="2932" w:type="dxa"/>
            <w:vAlign w:val="center"/>
          </w:tcPr>
          <w:p w:rsidR="000F363D" w:rsidRPr="00261E2D" w:rsidRDefault="000F363D" w:rsidP="000F3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Cs w:val="24"/>
              </w:rPr>
              <w:t>STEP 1</w:t>
            </w:r>
          </w:p>
          <w:p w:rsidR="000F363D" w:rsidRPr="00261E2D" w:rsidRDefault="000F363D" w:rsidP="000F3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Cs w:val="24"/>
              </w:rPr>
              <w:t>企業對象分類</w:t>
            </w:r>
          </w:p>
        </w:tc>
        <w:tc>
          <w:tcPr>
            <w:tcW w:w="2618" w:type="dxa"/>
            <w:vAlign w:val="center"/>
          </w:tcPr>
          <w:p w:rsidR="000F363D" w:rsidRPr="00261E2D" w:rsidRDefault="000F363D" w:rsidP="000F3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Cs w:val="24"/>
              </w:rPr>
              <w:t>STEP 2</w:t>
            </w:r>
          </w:p>
          <w:p w:rsidR="000F363D" w:rsidRPr="00261E2D" w:rsidRDefault="0018325F" w:rsidP="000F3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Cs w:val="24"/>
              </w:rPr>
              <w:t>供應鏈分工定位</w:t>
            </w:r>
          </w:p>
        </w:tc>
        <w:tc>
          <w:tcPr>
            <w:tcW w:w="2556" w:type="dxa"/>
            <w:vAlign w:val="center"/>
          </w:tcPr>
          <w:p w:rsidR="000F363D" w:rsidRPr="00261E2D" w:rsidRDefault="000F363D" w:rsidP="000F3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Cs w:val="24"/>
              </w:rPr>
              <w:t>STEP 3</w:t>
            </w:r>
          </w:p>
          <w:p w:rsidR="000F363D" w:rsidRPr="00261E2D" w:rsidRDefault="000F363D" w:rsidP="000F3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Cs w:val="24"/>
              </w:rPr>
              <w:t>重點輔導方向</w:t>
            </w:r>
            <w:r w:rsidR="0018325F" w:rsidRPr="00261E2D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Cs w:val="24"/>
              </w:rPr>
              <w:t>聚焦</w:t>
            </w:r>
          </w:p>
          <w:p w:rsidR="000F363D" w:rsidRPr="00261E2D" w:rsidRDefault="000F363D" w:rsidP="000F3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Cs w:val="24"/>
              </w:rPr>
              <w:t>(由五大層面)</w:t>
            </w:r>
          </w:p>
        </w:tc>
      </w:tr>
      <w:tr w:rsidR="00261E2D" w:rsidRPr="00261E2D" w:rsidTr="0018325F">
        <w:trPr>
          <w:jc w:val="center"/>
        </w:trPr>
        <w:tc>
          <w:tcPr>
            <w:tcW w:w="1596" w:type="dxa"/>
            <w:vAlign w:val="center"/>
          </w:tcPr>
          <w:p w:rsidR="000F363D" w:rsidRPr="00261E2D" w:rsidRDefault="000F363D" w:rsidP="000F3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上游</w:t>
            </w:r>
          </w:p>
        </w:tc>
        <w:tc>
          <w:tcPr>
            <w:tcW w:w="2932" w:type="dxa"/>
            <w:vAlign w:val="center"/>
          </w:tcPr>
          <w:p w:rsidR="000F363D" w:rsidRPr="00261E2D" w:rsidRDefault="000F363D" w:rsidP="000F363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="Arial"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提供原料、材料廠商</w:t>
            </w:r>
            <w:r w:rsidR="0018325F" w:rsidRPr="00261E2D">
              <w:rPr>
                <w:rFonts w:ascii="微軟正黑體" w:eastAsia="微軟正黑體" w:hAnsi="微軟正黑體" w:cs="Arial"/>
                <w:color w:val="0D0D0D" w:themeColor="text1" w:themeTint="F2"/>
              </w:rPr>
              <w:t>…</w:t>
            </w:r>
            <w:r w:rsidR="0018325F"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等</w:t>
            </w:r>
          </w:p>
        </w:tc>
        <w:tc>
          <w:tcPr>
            <w:tcW w:w="2618" w:type="dxa"/>
            <w:vAlign w:val="center"/>
          </w:tcPr>
          <w:p w:rsidR="000F363D" w:rsidRPr="00261E2D" w:rsidRDefault="000F363D" w:rsidP="000F363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="Arial"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原料提供、提煉</w:t>
            </w:r>
            <w:r w:rsidRPr="00261E2D">
              <w:rPr>
                <w:rFonts w:ascii="微軟正黑體" w:eastAsia="微軟正黑體" w:hAnsi="微軟正黑體" w:cs="Arial"/>
                <w:color w:val="0D0D0D" w:themeColor="text1" w:themeTint="F2"/>
              </w:rPr>
              <w:t>…</w:t>
            </w: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等</w:t>
            </w:r>
          </w:p>
        </w:tc>
        <w:tc>
          <w:tcPr>
            <w:tcW w:w="2556" w:type="dxa"/>
            <w:vAlign w:val="center"/>
          </w:tcPr>
          <w:p w:rsidR="000F363D" w:rsidRPr="00261E2D" w:rsidRDefault="000F363D" w:rsidP="000F363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="Arial"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競爭力、推廣</w:t>
            </w:r>
          </w:p>
        </w:tc>
      </w:tr>
      <w:tr w:rsidR="00261E2D" w:rsidRPr="00261E2D" w:rsidTr="0018325F">
        <w:trPr>
          <w:jc w:val="center"/>
        </w:trPr>
        <w:tc>
          <w:tcPr>
            <w:tcW w:w="1596" w:type="dxa"/>
            <w:vAlign w:val="center"/>
          </w:tcPr>
          <w:p w:rsidR="000F363D" w:rsidRPr="00261E2D" w:rsidRDefault="000F363D" w:rsidP="000F3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中游</w:t>
            </w:r>
          </w:p>
        </w:tc>
        <w:tc>
          <w:tcPr>
            <w:tcW w:w="2932" w:type="dxa"/>
            <w:vAlign w:val="center"/>
          </w:tcPr>
          <w:p w:rsidR="000F363D" w:rsidRPr="00261E2D" w:rsidRDefault="000F363D" w:rsidP="000F363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="Arial"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產品製造、設計廠商</w:t>
            </w:r>
            <w:r w:rsidR="0018325F" w:rsidRPr="00261E2D">
              <w:rPr>
                <w:rFonts w:ascii="微軟正黑體" w:eastAsia="微軟正黑體" w:hAnsi="微軟正黑體" w:cs="Arial"/>
                <w:color w:val="0D0D0D" w:themeColor="text1" w:themeTint="F2"/>
              </w:rPr>
              <w:t>…</w:t>
            </w:r>
            <w:r w:rsidR="0018325F"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等</w:t>
            </w:r>
          </w:p>
        </w:tc>
        <w:tc>
          <w:tcPr>
            <w:tcW w:w="2618" w:type="dxa"/>
            <w:vAlign w:val="center"/>
          </w:tcPr>
          <w:p w:rsidR="000F363D" w:rsidRPr="00261E2D" w:rsidRDefault="000F363D" w:rsidP="000F363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="Arial"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製造、設計、開發</w:t>
            </w:r>
            <w:r w:rsidRPr="00261E2D">
              <w:rPr>
                <w:rFonts w:ascii="微軟正黑體" w:eastAsia="微軟正黑體" w:hAnsi="微軟正黑體" w:cs="Arial"/>
                <w:color w:val="0D0D0D" w:themeColor="text1" w:themeTint="F2"/>
              </w:rPr>
              <w:t>…</w:t>
            </w: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等</w:t>
            </w:r>
          </w:p>
        </w:tc>
        <w:tc>
          <w:tcPr>
            <w:tcW w:w="2556" w:type="dxa"/>
            <w:vAlign w:val="center"/>
          </w:tcPr>
          <w:p w:rsidR="000F363D" w:rsidRPr="00261E2D" w:rsidRDefault="000F363D" w:rsidP="000F363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="Arial"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競爭力、市場</w:t>
            </w:r>
          </w:p>
        </w:tc>
      </w:tr>
      <w:tr w:rsidR="002B6A7F" w:rsidRPr="00261E2D" w:rsidTr="0018325F">
        <w:trPr>
          <w:jc w:val="center"/>
        </w:trPr>
        <w:tc>
          <w:tcPr>
            <w:tcW w:w="1596" w:type="dxa"/>
            <w:vAlign w:val="center"/>
          </w:tcPr>
          <w:p w:rsidR="000F363D" w:rsidRPr="00261E2D" w:rsidRDefault="000F363D" w:rsidP="000F363D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下游</w:t>
            </w:r>
          </w:p>
        </w:tc>
        <w:tc>
          <w:tcPr>
            <w:tcW w:w="2932" w:type="dxa"/>
            <w:vAlign w:val="center"/>
          </w:tcPr>
          <w:p w:rsidR="000F363D" w:rsidRPr="00261E2D" w:rsidRDefault="000F363D" w:rsidP="000F363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="Arial"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終端產品、品牌廠</w:t>
            </w:r>
            <w:r w:rsidR="0018325F"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商</w:t>
            </w:r>
            <w:r w:rsidR="0018325F" w:rsidRPr="00261E2D">
              <w:rPr>
                <w:rFonts w:ascii="微軟正黑體" w:eastAsia="微軟正黑體" w:hAnsi="微軟正黑體" w:cs="Arial"/>
                <w:color w:val="0D0D0D" w:themeColor="text1" w:themeTint="F2"/>
              </w:rPr>
              <w:t>…</w:t>
            </w:r>
            <w:r w:rsidR="0018325F"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等</w:t>
            </w:r>
          </w:p>
        </w:tc>
        <w:tc>
          <w:tcPr>
            <w:tcW w:w="2618" w:type="dxa"/>
            <w:vAlign w:val="center"/>
          </w:tcPr>
          <w:p w:rsidR="000F363D" w:rsidRPr="00261E2D" w:rsidRDefault="000F363D" w:rsidP="000F363D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="Arial"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商業價值產品</w:t>
            </w:r>
            <w:r w:rsidRPr="00261E2D">
              <w:rPr>
                <w:rFonts w:ascii="微軟正黑體" w:eastAsia="微軟正黑體" w:hAnsi="微軟正黑體" w:cs="Arial"/>
                <w:color w:val="0D0D0D" w:themeColor="text1" w:themeTint="F2"/>
              </w:rPr>
              <w:t>…</w:t>
            </w: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等</w:t>
            </w:r>
          </w:p>
        </w:tc>
        <w:tc>
          <w:tcPr>
            <w:tcW w:w="2556" w:type="dxa"/>
            <w:vAlign w:val="center"/>
          </w:tcPr>
          <w:p w:rsidR="0018325F" w:rsidRPr="00261E2D" w:rsidRDefault="000F363D" w:rsidP="001832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="Arial"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主：品牌、</w:t>
            </w:r>
            <w:proofErr w:type="gramStart"/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輔宣物</w:t>
            </w:r>
            <w:proofErr w:type="gramEnd"/>
          </w:p>
          <w:p w:rsidR="000F363D" w:rsidRPr="00261E2D" w:rsidRDefault="000F363D" w:rsidP="0018325F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微軟正黑體" w:eastAsia="微軟正黑體" w:hAnsi="微軟正黑體" w:cs="Arial"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cs="Arial" w:hint="eastAsia"/>
                <w:color w:val="0D0D0D" w:themeColor="text1" w:themeTint="F2"/>
              </w:rPr>
              <w:t>輔：市場、推廣</w:t>
            </w:r>
          </w:p>
        </w:tc>
      </w:tr>
    </w:tbl>
    <w:p w:rsidR="00A11BFF" w:rsidRDefault="00A11BFF" w:rsidP="005E1BD3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</w:p>
    <w:p w:rsidR="00E34713" w:rsidRDefault="00E34713" w:rsidP="005E1BD3">
      <w:pPr>
        <w:autoSpaceDE w:val="0"/>
        <w:autoSpaceDN w:val="0"/>
        <w:adjustRightInd w:val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</w:p>
    <w:p w:rsidR="00CC2604" w:rsidRPr="00261E2D" w:rsidRDefault="00D37AEB" w:rsidP="003F75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lastRenderedPageBreak/>
        <w:t>申請</w:t>
      </w:r>
      <w:r w:rsidR="00754F1C"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類別</w:t>
      </w:r>
    </w:p>
    <w:p w:rsidR="00D37AEB" w:rsidRPr="00261E2D" w:rsidRDefault="00BA7A64" w:rsidP="00704713">
      <w:pPr>
        <w:autoSpaceDE w:val="0"/>
        <w:autoSpaceDN w:val="0"/>
        <w:adjustRightInd w:val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企業個案申請諮詢輔導</w:t>
      </w:r>
      <w:r w:rsidR="00EA4A3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依</w:t>
      </w:r>
      <w:r w:rsidR="001641AF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所屬</w:t>
      </w:r>
      <w:r w:rsidR="00EA4A3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類別區分</w:t>
      </w:r>
      <w:r w:rsidR="001641AF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為</w:t>
      </w:r>
      <w:r w:rsidR="00A11E99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產品類與服務</w:t>
      </w:r>
      <w:r w:rsidR="00EA4A3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類</w:t>
      </w:r>
      <w:r w:rsidR="002442D5" w:rsidRPr="00261E2D">
        <w:rPr>
          <w:rFonts w:ascii="微軟正黑體" w:eastAsia="微軟正黑體" w:hAnsi="微軟正黑體" w:hint="eastAsia"/>
          <w:color w:val="0D0D0D" w:themeColor="text1" w:themeTint="F2"/>
        </w:rPr>
        <w:t>。</w:t>
      </w:r>
    </w:p>
    <w:p w:rsidR="00754F1C" w:rsidRPr="00261E2D" w:rsidRDefault="00754F1C" w:rsidP="003F75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評選機制</w:t>
      </w:r>
    </w:p>
    <w:p w:rsidR="008769C7" w:rsidRPr="00261E2D" w:rsidRDefault="00F0745B" w:rsidP="003F75F0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凡</w:t>
      </w:r>
      <w:r w:rsidR="00DD2A3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欲申請諮詢輔導</w:t>
      </w:r>
      <w:r w:rsidR="0018325F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者</w:t>
      </w:r>
      <w:r w:rsidR="00DD2A3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，除須符合</w:t>
      </w:r>
      <w:r w:rsidR="0051645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下述</w:t>
      </w:r>
      <w:r w:rsidR="00DD2A3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申請資格外，</w:t>
      </w:r>
      <w:r w:rsidR="0051645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尚</w:t>
      </w:r>
      <w:r w:rsidR="008769C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須</w:t>
      </w:r>
      <w:r w:rsidR="00FF59B0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經由</w:t>
      </w:r>
      <w:r w:rsidR="002E42EE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外部</w:t>
      </w:r>
      <w:r w:rsidR="00FF59B0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委員</w:t>
      </w:r>
      <w:r w:rsidR="002E42EE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審查</w:t>
      </w:r>
      <w:r w:rsidR="008C287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，經</w:t>
      </w:r>
      <w:r w:rsidR="008769C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審查評分</w:t>
      </w:r>
      <w:r w:rsidR="00AB6428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總和</w:t>
      </w:r>
      <w:r w:rsidR="008769C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達70分以上者，即可納入輔導</w:t>
      </w:r>
      <w:r w:rsidR="00F56691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，說明如下：</w:t>
      </w:r>
    </w:p>
    <w:p w:rsidR="00F0745B" w:rsidRPr="00520CEF" w:rsidRDefault="00F56691" w:rsidP="00520CEF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企業個案</w:t>
      </w:r>
      <w:r w:rsidR="00D64136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與</w:t>
      </w:r>
      <w:r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企業供應鏈</w:t>
      </w:r>
      <w:r w:rsidR="00555029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(</w:t>
      </w:r>
      <w:r w:rsidR="006B082A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適用</w:t>
      </w:r>
      <w:r w:rsidR="00555029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表單為附件三</w:t>
      </w:r>
      <w:r w:rsidR="0051645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、</w:t>
      </w:r>
      <w:r w:rsidR="00555029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附件四</w:t>
      </w:r>
      <w:r w:rsidR="00400D66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、附件五</w:t>
      </w:r>
      <w:r w:rsidR="00555029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)</w:t>
      </w:r>
      <w:r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：</w:t>
      </w:r>
      <w:r w:rsidR="00520CEF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審查項目為綠色特性、</w:t>
      </w:r>
      <w:r w:rsidR="002E42EE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綠色價值</w:t>
      </w:r>
      <w:r w:rsidR="00520CEF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及</w:t>
      </w:r>
      <w:r w:rsidR="0051645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綠色行銷建置狀況</w:t>
      </w:r>
      <w:r w:rsidR="00277761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。</w:t>
      </w:r>
      <w:r w:rsidR="008769C7" w:rsidRPr="00520CEF"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  <w:t xml:space="preserve"> </w:t>
      </w:r>
    </w:p>
    <w:p w:rsidR="00F56691" w:rsidRPr="00261E2D" w:rsidRDefault="00F56691" w:rsidP="00520CEF">
      <w:pPr>
        <w:pStyle w:val="a3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延續輔導廠商</w:t>
      </w:r>
      <w:r w:rsidR="00D64136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者</w:t>
      </w:r>
      <w:r w:rsidR="00555029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(</w:t>
      </w:r>
      <w:r w:rsidR="006B082A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適用</w:t>
      </w:r>
      <w:r w:rsidR="00555029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表單為附件</w:t>
      </w:r>
      <w:r w:rsidR="00400D66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六</w:t>
      </w:r>
      <w:r w:rsidR="00555029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與附件</w:t>
      </w:r>
      <w:r w:rsidR="00400D66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七</w:t>
      </w:r>
      <w:r w:rsidR="00555029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)</w:t>
      </w:r>
      <w:r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：審查項目為</w:t>
      </w:r>
      <w:r w:rsidR="00DD50FA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後續</w:t>
      </w:r>
      <w:r w:rsidR="006B082A"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行銷曝光</w:t>
      </w:r>
      <w:r w:rsidRP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規劃</w:t>
      </w:r>
      <w:r w:rsidR="00520CEF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與</w:t>
      </w:r>
      <w:r w:rsidR="004727F3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當年度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計劃</w:t>
      </w:r>
      <w:r w:rsidR="004727F3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參與</w:t>
      </w:r>
      <w:r w:rsidR="006B082A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配合度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。</w:t>
      </w:r>
      <w:r w:rsidRPr="00261E2D"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  <w:t xml:space="preserve"> </w:t>
      </w:r>
    </w:p>
    <w:p w:rsidR="002C51FD" w:rsidRPr="00261E2D" w:rsidRDefault="00277761" w:rsidP="0051645F">
      <w:pPr>
        <w:pStyle w:val="a3"/>
        <w:numPr>
          <w:ilvl w:val="0"/>
          <w:numId w:val="3"/>
        </w:numPr>
        <w:snapToGrid w:val="0"/>
        <w:spacing w:beforeLines="50" w:before="180" w:line="288" w:lineRule="auto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4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Cs w:val="24"/>
        </w:rPr>
        <w:t>外部審查</w:t>
      </w:r>
      <w:r w:rsidR="00C86217" w:rsidRPr="00261E2D">
        <w:rPr>
          <w:rFonts w:ascii="微軟正黑體" w:eastAsia="微軟正黑體" w:hAnsi="微軟正黑體" w:hint="eastAsia"/>
          <w:color w:val="0D0D0D" w:themeColor="text1" w:themeTint="F2"/>
          <w:szCs w:val="24"/>
        </w:rPr>
        <w:t>共規劃6位委員組成評審團，</w:t>
      </w:r>
      <w:r w:rsidR="0051645F" w:rsidRPr="0051645F">
        <w:rPr>
          <w:rFonts w:ascii="微軟正黑體" w:eastAsia="微軟正黑體" w:hAnsi="微軟正黑體" w:hint="eastAsia"/>
          <w:color w:val="0D0D0D" w:themeColor="text1" w:themeTint="F2"/>
          <w:szCs w:val="24"/>
        </w:rPr>
        <w:t>邀集環境工程、產品設計及品牌行銷領域專家，透過企業審查表與檢附之相關資料進行審查，每一案至少由3位委員審查，3位委員審查均決議通過後始納入輔導</w:t>
      </w:r>
      <w:r w:rsidRPr="00261E2D">
        <w:rPr>
          <w:rFonts w:ascii="微軟正黑體" w:eastAsia="微軟正黑體" w:hAnsi="微軟正黑體" w:hint="eastAsia"/>
          <w:color w:val="0D0D0D" w:themeColor="text1" w:themeTint="F2"/>
          <w:szCs w:val="24"/>
        </w:rPr>
        <w:t>。</w:t>
      </w:r>
    </w:p>
    <w:p w:rsidR="00A64A23" w:rsidRDefault="00A64A23">
      <w:pPr>
        <w:widowControl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  <w:br w:type="page"/>
      </w:r>
    </w:p>
    <w:p w:rsidR="00F0745B" w:rsidRPr="00261E2D" w:rsidRDefault="00F0745B" w:rsidP="003F75F0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lastRenderedPageBreak/>
        <w:t>評選辦法</w:t>
      </w:r>
    </w:p>
    <w:p w:rsidR="00D37AEB" w:rsidRPr="00261E2D" w:rsidRDefault="00F0745B" w:rsidP="00D37AEB">
      <w:pPr>
        <w:adjustRightInd w:val="0"/>
        <w:snapToGrid w:val="0"/>
        <w:spacing w:after="80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一</w:t>
      </w:r>
      <w:r w:rsidR="00544134" w:rsidRPr="00261E2D">
        <w:rPr>
          <w:rFonts w:ascii="微軟正黑體" w:eastAsia="微軟正黑體" w:hAnsi="微軟正黑體" w:hint="eastAsia"/>
          <w:color w:val="0D0D0D" w:themeColor="text1" w:themeTint="F2"/>
        </w:rPr>
        <w:t>、</w:t>
      </w:r>
      <w:r w:rsidR="00D37AEB" w:rsidRPr="00261E2D">
        <w:rPr>
          <w:rFonts w:ascii="微軟正黑體" w:eastAsia="微軟正黑體" w:hAnsi="微軟正黑體" w:hint="eastAsia"/>
          <w:color w:val="0D0D0D" w:themeColor="text1" w:themeTint="F2"/>
        </w:rPr>
        <w:t>申請資格</w:t>
      </w:r>
      <w:proofErr w:type="gramStart"/>
      <w:r w:rsidR="00800372" w:rsidRPr="00261E2D">
        <w:rPr>
          <w:rFonts w:ascii="微軟正黑體" w:eastAsia="微軟正黑體" w:hAnsi="微軟正黑體" w:hint="eastAsia"/>
          <w:color w:val="0D0D0D" w:themeColor="text1" w:themeTint="F2"/>
          <w:vertAlign w:val="superscript"/>
        </w:rPr>
        <w:t>註</w:t>
      </w:r>
      <w:proofErr w:type="gramEnd"/>
      <w:r w:rsidR="001A60A6" w:rsidRPr="00261E2D">
        <w:rPr>
          <w:rFonts w:ascii="微軟正黑體" w:eastAsia="微軟正黑體" w:hAnsi="微軟正黑體" w:hint="eastAsia"/>
          <w:color w:val="0D0D0D" w:themeColor="text1" w:themeTint="F2"/>
          <w:vertAlign w:val="superscript"/>
        </w:rPr>
        <w:t>1</w:t>
      </w:r>
    </w:p>
    <w:p w:rsidR="001A12C8" w:rsidRPr="00261E2D" w:rsidRDefault="0066561E" w:rsidP="00D37AEB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1</w:t>
      </w:r>
      <w:r w:rsidR="002442D5" w:rsidRPr="00261E2D">
        <w:rPr>
          <w:rFonts w:ascii="微軟正黑體" w:eastAsia="微軟正黑體" w:hAnsi="微軟正黑體" w:hint="eastAsia"/>
          <w:color w:val="0D0D0D" w:themeColor="text1" w:themeTint="F2"/>
        </w:rPr>
        <w:t xml:space="preserve">. </w:t>
      </w:r>
      <w:r w:rsidR="00CB6CB2" w:rsidRPr="00261E2D">
        <w:rPr>
          <w:rFonts w:ascii="微軟正黑體" w:eastAsia="微軟正黑體" w:hAnsi="微軟正黑體" w:hint="eastAsia"/>
          <w:color w:val="0D0D0D" w:themeColor="text1" w:themeTint="F2"/>
        </w:rPr>
        <w:t>企業個案</w:t>
      </w:r>
      <w:r w:rsidR="00EB16A8" w:rsidRPr="00261E2D">
        <w:rPr>
          <w:rFonts w:ascii="微軟正黑體" w:eastAsia="微軟正黑體" w:hAnsi="微軟正黑體" w:hint="eastAsia"/>
          <w:color w:val="0D0D0D" w:themeColor="text1" w:themeTint="F2"/>
        </w:rPr>
        <w:t>已依我國法律在台辦理公司登記或商業登記</w:t>
      </w:r>
      <w:r w:rsidR="00D54516" w:rsidRPr="00261E2D">
        <w:rPr>
          <w:rFonts w:ascii="微軟正黑體" w:eastAsia="微軟正黑體" w:hAnsi="微軟正黑體" w:hint="eastAsia"/>
          <w:color w:val="0D0D0D" w:themeColor="text1" w:themeTint="F2"/>
        </w:rPr>
        <w:t>，</w:t>
      </w:r>
      <w:r w:rsidR="001A12C8" w:rsidRPr="00261E2D">
        <w:rPr>
          <w:rFonts w:ascii="微軟正黑體" w:eastAsia="微軟正黑體" w:hAnsi="微軟正黑體" w:hint="eastAsia"/>
          <w:color w:val="0D0D0D" w:themeColor="text1" w:themeTint="F2"/>
        </w:rPr>
        <w:t>非外國公司之子公司或分公司</w:t>
      </w:r>
      <w:r w:rsidR="00CB6CB2" w:rsidRPr="00261E2D">
        <w:rPr>
          <w:rFonts w:ascii="微軟正黑體" w:eastAsia="微軟正黑體" w:hAnsi="微軟正黑體" w:hint="eastAsia"/>
          <w:color w:val="0D0D0D" w:themeColor="text1" w:themeTint="F2"/>
        </w:rPr>
        <w:t>者</w:t>
      </w:r>
      <w:r w:rsidR="001A12C8" w:rsidRPr="00261E2D">
        <w:rPr>
          <w:rFonts w:ascii="微軟正黑體" w:eastAsia="微軟正黑體" w:hAnsi="微軟正黑體" w:hint="eastAsia"/>
          <w:color w:val="0D0D0D" w:themeColor="text1" w:themeTint="F2"/>
        </w:rPr>
        <w:t>。</w:t>
      </w:r>
    </w:p>
    <w:p w:rsidR="00CB6CB2" w:rsidRPr="00261E2D" w:rsidRDefault="00CB6CB2" w:rsidP="00CB6CB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2. 企業</w:t>
      </w: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</w:rPr>
        <w:t>供應鏈凡</w:t>
      </w:r>
      <w:r w:rsidR="0069615E" w:rsidRPr="00261E2D">
        <w:rPr>
          <w:rFonts w:ascii="微軟正黑體" w:eastAsia="微軟正黑體" w:hAnsi="微軟正黑體" w:hint="eastAsia"/>
          <w:color w:val="0D0D0D" w:themeColor="text1" w:themeTint="F2"/>
        </w:rPr>
        <w:t>具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有</w:t>
      </w:r>
      <w:proofErr w:type="gramEnd"/>
      <w:r w:rsidRPr="00261E2D">
        <w:rPr>
          <w:rFonts w:ascii="微軟正黑體" w:eastAsia="微軟正黑體" w:hAnsi="微軟正黑體" w:hint="eastAsia"/>
          <w:color w:val="0D0D0D" w:themeColor="text1" w:themeTint="F2"/>
        </w:rPr>
        <w:t>生產、提煉、加工、設計、製造能力、正式代理權或經銷權從事買賣</w:t>
      </w:r>
      <w:r w:rsidR="0069615E" w:rsidRPr="00261E2D">
        <w:rPr>
          <w:rFonts w:ascii="微軟正黑體" w:eastAsia="微軟正黑體" w:hAnsi="微軟正黑體" w:hint="eastAsia"/>
          <w:color w:val="0D0D0D" w:themeColor="text1" w:themeTint="F2"/>
        </w:rPr>
        <w:t>、銷售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，領有公司或工廠之營利事業登記證，非外國公司之子公司或分公司者。</w:t>
      </w:r>
    </w:p>
    <w:p w:rsidR="001A12C8" w:rsidRPr="00261E2D" w:rsidRDefault="00CB6CB2" w:rsidP="001A12C8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3</w:t>
      </w:r>
      <w:r w:rsidR="00D37AEB" w:rsidRPr="00261E2D">
        <w:rPr>
          <w:rFonts w:ascii="微軟正黑體" w:eastAsia="微軟正黑體" w:hAnsi="微軟正黑體"/>
          <w:color w:val="0D0D0D" w:themeColor="text1" w:themeTint="F2"/>
        </w:rPr>
        <w:t xml:space="preserve">. </w:t>
      </w:r>
      <w:r w:rsidR="001A12C8" w:rsidRPr="00261E2D">
        <w:rPr>
          <w:rFonts w:ascii="微軟正黑體" w:eastAsia="微軟正黑體" w:hAnsi="微軟正黑體" w:hint="eastAsia"/>
          <w:color w:val="0D0D0D" w:themeColor="text1" w:themeTint="F2"/>
        </w:rPr>
        <w:t>符合我國公司法及貿易法登記之出進口廠商。</w:t>
      </w:r>
    </w:p>
    <w:p w:rsidR="00D37AEB" w:rsidRPr="00261E2D" w:rsidRDefault="00CB6CB2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4</w:t>
      </w:r>
      <w:r w:rsidR="00D37AEB" w:rsidRPr="00261E2D">
        <w:rPr>
          <w:rFonts w:ascii="微軟正黑體" w:eastAsia="微軟正黑體" w:hAnsi="微軟正黑體"/>
          <w:color w:val="0D0D0D" w:themeColor="text1" w:themeTint="F2"/>
        </w:rPr>
        <w:t>.</w:t>
      </w:r>
      <w:r w:rsidR="00273544" w:rsidRPr="00261E2D">
        <w:rPr>
          <w:rFonts w:ascii="微軟正黑體" w:eastAsia="微軟正黑體" w:hAnsi="微軟正黑體" w:hint="eastAsia"/>
          <w:color w:val="0D0D0D" w:themeColor="text1" w:themeTint="F2"/>
        </w:rPr>
        <w:t xml:space="preserve"> </w:t>
      </w:r>
      <w:r w:rsidR="00EB16A8" w:rsidRPr="00261E2D">
        <w:rPr>
          <w:rFonts w:ascii="微軟正黑體" w:eastAsia="微軟正黑體" w:hAnsi="微軟正黑體" w:hint="eastAsia"/>
          <w:color w:val="0D0D0D" w:themeColor="text1" w:themeTint="F2"/>
        </w:rPr>
        <w:t>產品</w:t>
      </w:r>
      <w:r w:rsidR="00D37AEB" w:rsidRPr="00261E2D">
        <w:rPr>
          <w:rFonts w:ascii="微軟正黑體" w:eastAsia="微軟正黑體" w:hAnsi="微軟正黑體" w:hint="eastAsia"/>
          <w:color w:val="0D0D0D" w:themeColor="text1" w:themeTint="F2"/>
        </w:rPr>
        <w:t>以台灣為原產地</w:t>
      </w:r>
      <w:proofErr w:type="gramStart"/>
      <w:r w:rsidR="00EA42A7" w:rsidRPr="00261E2D">
        <w:rPr>
          <w:rFonts w:ascii="微軟正黑體" w:eastAsia="微軟正黑體" w:hAnsi="微軟正黑體" w:hint="eastAsia"/>
          <w:color w:val="0D0D0D" w:themeColor="text1" w:themeTint="F2"/>
          <w:vertAlign w:val="superscript"/>
        </w:rPr>
        <w:t>註</w:t>
      </w:r>
      <w:proofErr w:type="gramEnd"/>
      <w:r w:rsidR="00800372" w:rsidRPr="00261E2D">
        <w:rPr>
          <w:rFonts w:ascii="微軟正黑體" w:eastAsia="微軟正黑體" w:hAnsi="微軟正黑體" w:hint="eastAsia"/>
          <w:color w:val="0D0D0D" w:themeColor="text1" w:themeTint="F2"/>
          <w:vertAlign w:val="superscript"/>
        </w:rPr>
        <w:t>2</w:t>
      </w:r>
      <w:r w:rsidR="00E07447" w:rsidRPr="00261E2D">
        <w:rPr>
          <w:rFonts w:ascii="微軟正黑體" w:eastAsia="微軟正黑體" w:hAnsi="微軟正黑體" w:hint="eastAsia"/>
          <w:color w:val="0D0D0D" w:themeColor="text1" w:themeTint="F2"/>
        </w:rPr>
        <w:t xml:space="preserve"> </w:t>
      </w:r>
      <w:r w:rsidR="003F4A10" w:rsidRPr="00261E2D">
        <w:rPr>
          <w:rFonts w:ascii="微軟正黑體" w:eastAsia="微軟正黑體" w:hAnsi="微軟正黑體" w:hint="eastAsia"/>
          <w:color w:val="0D0D0D" w:themeColor="text1" w:themeTint="F2"/>
        </w:rPr>
        <w:t>(</w:t>
      </w:r>
      <w:proofErr w:type="gramStart"/>
      <w:r w:rsidR="003F4A10" w:rsidRPr="00261E2D">
        <w:rPr>
          <w:rFonts w:ascii="微軟正黑體" w:eastAsia="微軟正黑體" w:hAnsi="微軟正黑體" w:hint="eastAsia"/>
          <w:color w:val="0D0D0D" w:themeColor="text1" w:themeTint="F2"/>
        </w:rPr>
        <w:t>服務類免</w:t>
      </w:r>
      <w:proofErr w:type="gramEnd"/>
      <w:r w:rsidR="003F4A10" w:rsidRPr="00261E2D">
        <w:rPr>
          <w:rFonts w:ascii="微軟正黑體" w:eastAsia="微軟正黑體" w:hAnsi="微軟正黑體" w:hint="eastAsia"/>
          <w:color w:val="0D0D0D" w:themeColor="text1" w:themeTint="F2"/>
        </w:rPr>
        <w:t>)</w:t>
      </w:r>
      <w:r w:rsidR="00D37AEB" w:rsidRPr="00261E2D">
        <w:rPr>
          <w:rFonts w:ascii="微軟正黑體" w:eastAsia="微軟正黑體" w:hAnsi="微軟正黑體" w:hint="eastAsia"/>
          <w:color w:val="0D0D0D" w:themeColor="text1" w:themeTint="F2"/>
        </w:rPr>
        <w:t>。</w:t>
      </w:r>
    </w:p>
    <w:p w:rsidR="00CB6CB2" w:rsidRDefault="00CB6CB2" w:rsidP="00CB6CB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5. 已取得或正在申請中華民國國家標準、認(驗)證或同等級國際認(驗)證者。</w:t>
      </w:r>
    </w:p>
    <w:p w:rsidR="00D64136" w:rsidRPr="00D9689F" w:rsidRDefault="000427D1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</w:rPr>
      </w:pPr>
      <w:r w:rsidRPr="00D9689F">
        <w:rPr>
          <w:rFonts w:ascii="微軟正黑體" w:eastAsia="微軟正黑體" w:hAnsi="微軟正黑體" w:hint="eastAsia"/>
        </w:rPr>
        <w:t xml:space="preserve">6. </w:t>
      </w:r>
      <w:r w:rsidR="00D9689F">
        <w:rPr>
          <w:rFonts w:ascii="微軟正黑體" w:eastAsia="微軟正黑體" w:hAnsi="微軟正黑體" w:hint="eastAsia"/>
        </w:rPr>
        <w:t>屬於經濟部中堅企業廠商</w:t>
      </w:r>
      <w:r w:rsidR="000B234C">
        <w:rPr>
          <w:rFonts w:ascii="微軟正黑體" w:eastAsia="微軟正黑體" w:hAnsi="微軟正黑體" w:hint="eastAsia"/>
        </w:rPr>
        <w:t>以及有出口實績</w:t>
      </w:r>
      <w:r w:rsidR="00D9689F">
        <w:rPr>
          <w:rFonts w:ascii="微軟正黑體" w:eastAsia="微軟正黑體" w:hAnsi="微軟正黑體" w:hint="eastAsia"/>
        </w:rPr>
        <w:t>者，審查時予以優先支持(</w:t>
      </w:r>
      <w:r w:rsidRPr="00D9689F">
        <w:rPr>
          <w:rFonts w:ascii="微軟正黑體" w:eastAsia="微軟正黑體" w:hAnsi="微軟正黑體" w:hint="eastAsia"/>
        </w:rPr>
        <w:t>參考附件三-</w:t>
      </w:r>
      <w:proofErr w:type="gramStart"/>
      <w:r w:rsidRPr="00D9689F">
        <w:rPr>
          <w:rFonts w:ascii="微軟正黑體" w:eastAsia="微軟正黑體" w:hAnsi="微軟正黑體" w:hint="eastAsia"/>
        </w:rPr>
        <w:t>註</w:t>
      </w:r>
      <w:proofErr w:type="gramEnd"/>
      <w:r w:rsidRPr="00D9689F">
        <w:rPr>
          <w:rFonts w:ascii="微軟正黑體" w:eastAsia="微軟正黑體" w:hAnsi="微軟正黑體" w:hint="eastAsia"/>
        </w:rPr>
        <w:t>2</w:t>
      </w:r>
      <w:r w:rsidR="00D9689F">
        <w:rPr>
          <w:rFonts w:ascii="微軟正黑體" w:eastAsia="微軟正黑體" w:hAnsi="微軟正黑體" w:hint="eastAsia"/>
        </w:rPr>
        <w:t>)</w:t>
      </w:r>
      <w:r w:rsidRPr="00D9689F">
        <w:rPr>
          <w:rFonts w:ascii="微軟正黑體" w:eastAsia="微軟正黑體" w:hAnsi="微軟正黑體" w:hint="eastAsia"/>
        </w:rPr>
        <w:t>。</w:t>
      </w:r>
    </w:p>
    <w:p w:rsidR="00520CEF" w:rsidRDefault="00520CEF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</w:p>
    <w:p w:rsidR="00520CEF" w:rsidRPr="00261E2D" w:rsidRDefault="00520CEF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</w:p>
    <w:p w:rsidR="00D64136" w:rsidRPr="00261E2D" w:rsidRDefault="00D64136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</w:p>
    <w:p w:rsidR="00E85D04" w:rsidRPr="00261E2D" w:rsidRDefault="00800372" w:rsidP="007A6752">
      <w:pPr>
        <w:adjustRightInd w:val="0"/>
        <w:snapToGrid w:val="0"/>
        <w:ind w:leftChars="200" w:left="785" w:hangingChars="127" w:hanging="305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　　　　　　　　　　　　　　　　　　　　　　　　　　　　　　　　</w:t>
      </w:r>
    </w:p>
    <w:p w:rsidR="00713C88" w:rsidRPr="00261E2D" w:rsidRDefault="00800372" w:rsidP="00713C88">
      <w:pPr>
        <w:adjustRightInd w:val="0"/>
        <w:snapToGrid w:val="0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註</w:t>
      </w:r>
      <w:proofErr w:type="gramEnd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1</w:t>
      </w:r>
      <w:r w:rsidR="00ED0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：</w:t>
      </w:r>
      <w:r w:rsidR="00B54338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第3</w:t>
      </w:r>
      <w:r w:rsidR="00ED0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項僅適用</w:t>
      </w:r>
      <w:r w:rsidR="006B5676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企業</w:t>
      </w:r>
      <w:r w:rsidR="00D64136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個案</w:t>
      </w:r>
      <w:r w:rsidR="0069615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或供應鏈</w:t>
      </w:r>
      <w:r w:rsidR="006B5676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所屬之</w:t>
      </w:r>
      <w:r w:rsidR="00ED0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產品類別</w:t>
      </w:r>
      <w:r w:rsidR="00705335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。</w:t>
      </w:r>
    </w:p>
    <w:p w:rsidR="00D37AEB" w:rsidRPr="00261E2D" w:rsidRDefault="00D37AEB" w:rsidP="00ED011E">
      <w:pPr>
        <w:adjustRightInd w:val="0"/>
        <w:snapToGrid w:val="0"/>
        <w:ind w:left="600" w:hangingChars="300" w:hanging="600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註</w:t>
      </w:r>
      <w:proofErr w:type="gramEnd"/>
      <w:r w:rsidR="00800372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2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：依據經濟部「原產地證明書及加工證明書管理辦法」（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100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年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9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月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1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日修正）第</w:t>
      </w:r>
      <w:r w:rsidR="008E1ED0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3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條，輸出貨品以我國為原產地者，應符合下列各款情形之</w:t>
      </w: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一</w:t>
      </w:r>
      <w:proofErr w:type="gramEnd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：</w:t>
      </w:r>
    </w:p>
    <w:p w:rsidR="00793E4F" w:rsidRPr="00261E2D" w:rsidRDefault="00ED011E" w:rsidP="00ED011E">
      <w:pPr>
        <w:spacing w:line="400" w:lineRule="exact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　　</w:t>
      </w:r>
      <w:r w:rsidR="00E51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1. 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貨品在我國境內完全取得或完全生產者。</w:t>
      </w:r>
    </w:p>
    <w:p w:rsidR="00ED011E" w:rsidRPr="00261E2D" w:rsidRDefault="00ED011E" w:rsidP="00ED011E">
      <w:pPr>
        <w:spacing w:line="400" w:lineRule="exact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　　</w:t>
      </w:r>
      <w:r w:rsidR="00E51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2. 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貨品之加工、製造或原材料涉及我國與其他國家或地區共同參與者，以在我國境內產</w:t>
      </w:r>
    </w:p>
    <w:p w:rsidR="00793E4F" w:rsidRPr="00261E2D" w:rsidRDefault="00ED011E" w:rsidP="00ED011E">
      <w:pPr>
        <w:spacing w:line="400" w:lineRule="exact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　　　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生最終實質轉型者為限。</w:t>
      </w:r>
    </w:p>
    <w:p w:rsidR="00ED011E" w:rsidRPr="00261E2D" w:rsidRDefault="00793E4F" w:rsidP="00ED011E">
      <w:pPr>
        <w:adjustRightInd w:val="0"/>
        <w:snapToGrid w:val="0"/>
        <w:ind w:firstLine="567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依據臺灣製產品MIT微笑標章驗證制度取得臺灣製產品MIT微笑標章之產品得以我國</w:t>
      </w:r>
      <w:r w:rsidR="00ED0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</w:t>
      </w:r>
    </w:p>
    <w:p w:rsidR="00793E4F" w:rsidRPr="00261E2D" w:rsidRDefault="00793E4F" w:rsidP="00ED011E">
      <w:pPr>
        <w:adjustRightInd w:val="0"/>
        <w:snapToGrid w:val="0"/>
        <w:ind w:firstLine="567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為原產地，但該制度之</w:t>
      </w: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臺灣製原產地</w:t>
      </w:r>
      <w:proofErr w:type="gramEnd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認定條件仍應符合前項規定。</w:t>
      </w:r>
    </w:p>
    <w:p w:rsidR="005D23C8" w:rsidRPr="00261E2D" w:rsidRDefault="005D23C8" w:rsidP="00ED011E">
      <w:pPr>
        <w:adjustRightInd w:val="0"/>
        <w:snapToGrid w:val="0"/>
        <w:ind w:left="566" w:hangingChars="283" w:hanging="566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</w:p>
    <w:p w:rsidR="00793E4F" w:rsidRPr="00261E2D" w:rsidRDefault="005D23C8" w:rsidP="00ED011E">
      <w:pPr>
        <w:adjustRightInd w:val="0"/>
        <w:snapToGrid w:val="0"/>
        <w:ind w:left="566" w:hangingChars="283" w:hanging="566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　　</w:t>
      </w:r>
      <w:r w:rsidR="00E5111E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第3條第1項第2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款所稱實質轉型，除經濟部國際貿易局（以下簡稱貿易局）為配合進口國規定之需要，或視貨品特性，或特定區域另為認定者外，指下列情形：</w:t>
      </w:r>
    </w:p>
    <w:p w:rsidR="00793E4F" w:rsidRPr="00261E2D" w:rsidRDefault="00800372" w:rsidP="00800372">
      <w:pPr>
        <w:adjustRightInd w:val="0"/>
        <w:snapToGrid w:val="0"/>
        <w:ind w:leftChars="250" w:left="600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1. 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原材料經加</w:t>
      </w: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工或製造後所產生之貨品與其原材料歸屬之我國海關進口稅則前六</w:t>
      </w: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位碼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列相異者</w:t>
      </w:r>
      <w:proofErr w:type="gramEnd"/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。</w:t>
      </w:r>
    </w:p>
    <w:p w:rsidR="005D23C8" w:rsidRPr="00261E2D" w:rsidRDefault="00ED011E" w:rsidP="00ED011E">
      <w:pPr>
        <w:pStyle w:val="a3"/>
        <w:adjustRightInd w:val="0"/>
        <w:snapToGrid w:val="0"/>
        <w:ind w:leftChars="0" w:left="360" w:firstLineChars="100" w:firstLine="200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2. </w:t>
      </w:r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貨品之加工或製造雖未造成前款</w:t>
      </w:r>
      <w:proofErr w:type="gramStart"/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所述號列</w:t>
      </w:r>
      <w:proofErr w:type="gramEnd"/>
      <w:r w:rsidR="00793E4F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改變，但已完成重要製程或附加價值率超過</w:t>
      </w:r>
      <w:r w:rsidR="005D23C8"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 xml:space="preserve">　</w:t>
      </w:r>
    </w:p>
    <w:p w:rsidR="00544134" w:rsidRPr="00261E2D" w:rsidRDefault="00793E4F" w:rsidP="00ED011E">
      <w:pPr>
        <w:pStyle w:val="a3"/>
        <w:adjustRightInd w:val="0"/>
        <w:snapToGrid w:val="0"/>
        <w:ind w:leftChars="0" w:left="360" w:firstLineChars="100" w:firstLine="200"/>
        <w:jc w:val="both"/>
        <w:rPr>
          <w:rFonts w:ascii="微軟正黑體" w:eastAsia="微軟正黑體" w:hAnsi="微軟正黑體"/>
          <w:color w:val="0D0D0D" w:themeColor="text1" w:themeTint="F2"/>
          <w:sz w:val="20"/>
          <w:szCs w:val="20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  <w:sz w:val="20"/>
          <w:szCs w:val="20"/>
        </w:rPr>
        <w:t>百分之三十五者。</w:t>
      </w:r>
    </w:p>
    <w:p w:rsidR="004B2B83" w:rsidRDefault="004B2B83">
      <w:pPr>
        <w:widowControl/>
        <w:rPr>
          <w:rFonts w:ascii="微軟正黑體" w:eastAsia="微軟正黑體" w:hAnsi="微軟正黑體"/>
          <w:color w:val="0D0D0D" w:themeColor="text1" w:themeTint="F2"/>
        </w:rPr>
      </w:pPr>
      <w:r>
        <w:rPr>
          <w:rFonts w:ascii="微軟正黑體" w:eastAsia="微軟正黑體" w:hAnsi="微軟正黑體"/>
          <w:color w:val="0D0D0D" w:themeColor="text1" w:themeTint="F2"/>
        </w:rPr>
        <w:br w:type="page"/>
      </w:r>
    </w:p>
    <w:p w:rsidR="00F0745B" w:rsidRPr="00261E2D" w:rsidRDefault="00F0745B" w:rsidP="00F0745B">
      <w:pPr>
        <w:adjustRightInd w:val="0"/>
        <w:snapToGrid w:val="0"/>
        <w:spacing w:after="80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lastRenderedPageBreak/>
        <w:t>二、</w:t>
      </w:r>
      <w:r w:rsidR="00987E16" w:rsidRPr="00261E2D">
        <w:rPr>
          <w:rFonts w:ascii="微軟正黑體" w:eastAsia="微軟正黑體" w:hAnsi="微軟正黑體" w:hint="eastAsia"/>
          <w:color w:val="0D0D0D" w:themeColor="text1" w:themeTint="F2"/>
        </w:rPr>
        <w:t>申請程序</w:t>
      </w:r>
    </w:p>
    <w:p w:rsidR="00987E16" w:rsidRPr="00261E2D" w:rsidRDefault="00987E16" w:rsidP="003F75F0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申請流程：</w:t>
      </w:r>
    </w:p>
    <w:p w:rsidR="00987E16" w:rsidRPr="00261E2D" w:rsidRDefault="00987E16" w:rsidP="00B91956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請完整填寫</w:t>
      </w:r>
      <w:r w:rsidRPr="000960BA">
        <w:rPr>
          <w:rFonts w:ascii="微軟正黑體" w:eastAsia="微軟正黑體" w:hAnsi="微軟正黑體" w:cs="DFKaiShu-SB-Estd-BF" w:hint="eastAsia"/>
          <w:b/>
          <w:color w:val="0000FF"/>
          <w:kern w:val="0"/>
          <w:szCs w:val="24"/>
        </w:rPr>
        <w:t>附件</w:t>
      </w:r>
      <w:r w:rsidR="00B91956" w:rsidRPr="000960BA">
        <w:rPr>
          <w:rFonts w:ascii="微軟正黑體" w:eastAsia="微軟正黑體" w:hAnsi="微軟正黑體" w:cs="DFKaiShu-SB-Estd-BF" w:hint="eastAsia"/>
          <w:b/>
          <w:color w:val="0000FF"/>
          <w:kern w:val="0"/>
          <w:szCs w:val="24"/>
        </w:rPr>
        <w:t>一</w:t>
      </w:r>
      <w:r w:rsidR="0057265A" w:rsidRPr="000960BA">
        <w:rPr>
          <w:rFonts w:ascii="微軟正黑體" w:eastAsia="微軟正黑體" w:hAnsi="微軟正黑體" w:cs="DFKaiShu-SB-Estd-BF" w:hint="eastAsia"/>
          <w:b/>
          <w:color w:val="0000FF"/>
          <w:kern w:val="0"/>
          <w:szCs w:val="24"/>
        </w:rPr>
        <w:t>「企業個案輔導申請</w:t>
      </w:r>
      <w:r w:rsidRPr="000960BA">
        <w:rPr>
          <w:rFonts w:ascii="微軟正黑體" w:eastAsia="微軟正黑體" w:hAnsi="微軟正黑體" w:cs="DFKaiShu-SB-Estd-BF" w:hint="eastAsia"/>
          <w:b/>
          <w:color w:val="0000FF"/>
          <w:kern w:val="0"/>
          <w:szCs w:val="24"/>
        </w:rPr>
        <w:t>表」</w:t>
      </w:r>
      <w:r w:rsidR="00B91956"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與</w:t>
      </w:r>
      <w:r w:rsidR="00B91956" w:rsidRPr="000960BA">
        <w:rPr>
          <w:rFonts w:ascii="微軟正黑體" w:eastAsia="微軟正黑體" w:hAnsi="微軟正黑體" w:cs="DFKaiShu-SB-Estd-BF" w:hint="eastAsia"/>
          <w:b/>
          <w:color w:val="0000FF"/>
          <w:kern w:val="0"/>
          <w:szCs w:val="24"/>
        </w:rPr>
        <w:t>附件二「</w:t>
      </w:r>
      <w:r w:rsidR="00B23D60" w:rsidRPr="000960BA">
        <w:rPr>
          <w:rFonts w:ascii="微軟正黑體" w:eastAsia="微軟正黑體" w:hAnsi="微軟正黑體" w:cs="DFKaiShu-SB-Estd-BF" w:hint="eastAsia"/>
          <w:b/>
          <w:color w:val="0000FF"/>
          <w:kern w:val="0"/>
          <w:szCs w:val="24"/>
        </w:rPr>
        <w:t>企業申請輔導配合事項</w:t>
      </w:r>
      <w:r w:rsidR="00B91956" w:rsidRPr="000960BA">
        <w:rPr>
          <w:rFonts w:ascii="微軟正黑體" w:eastAsia="微軟正黑體" w:hAnsi="微軟正黑體" w:cs="DFKaiShu-SB-Estd-BF" w:hint="eastAsia"/>
          <w:b/>
          <w:color w:val="0000FF"/>
          <w:kern w:val="0"/>
          <w:szCs w:val="24"/>
        </w:rPr>
        <w:t>」</w:t>
      </w:r>
      <w:r w:rsidR="00B91956"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，</w:t>
      </w:r>
      <w:r w:rsidR="00B93EF4"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並備妥</w:t>
      </w:r>
      <w:r w:rsidR="001A12C8"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下列</w:t>
      </w:r>
      <w:r w:rsidR="00E201ED"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文件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，以電子</w:t>
      </w:r>
      <w:proofErr w:type="gramStart"/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檔</w:t>
      </w:r>
      <w:proofErr w:type="gramEnd"/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形式，E-mail寄回聯絡窗口。</w:t>
      </w:r>
    </w:p>
    <w:tbl>
      <w:tblPr>
        <w:tblStyle w:val="a5"/>
        <w:tblW w:w="8260" w:type="dxa"/>
        <w:jc w:val="center"/>
        <w:tblLook w:val="04A0" w:firstRow="1" w:lastRow="0" w:firstColumn="1" w:lastColumn="0" w:noHBand="0" w:noVBand="1"/>
      </w:tblPr>
      <w:tblGrid>
        <w:gridCol w:w="461"/>
        <w:gridCol w:w="5864"/>
        <w:gridCol w:w="1935"/>
      </w:tblGrid>
      <w:tr w:rsidR="00261E2D" w:rsidRPr="00261E2D" w:rsidTr="001A12C8">
        <w:trPr>
          <w:jc w:val="center"/>
        </w:trPr>
        <w:tc>
          <w:tcPr>
            <w:tcW w:w="461" w:type="dxa"/>
          </w:tcPr>
          <w:p w:rsidR="00140385" w:rsidRPr="00261E2D" w:rsidRDefault="00140385" w:rsidP="00591F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Cs w:val="24"/>
              </w:rPr>
            </w:pPr>
          </w:p>
        </w:tc>
        <w:tc>
          <w:tcPr>
            <w:tcW w:w="5864" w:type="dxa"/>
          </w:tcPr>
          <w:p w:rsidR="00140385" w:rsidRPr="00261E2D" w:rsidRDefault="00140385" w:rsidP="00591F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Cs w:val="24"/>
              </w:rPr>
              <w:t>項目</w:t>
            </w:r>
          </w:p>
        </w:tc>
        <w:tc>
          <w:tcPr>
            <w:tcW w:w="1935" w:type="dxa"/>
          </w:tcPr>
          <w:p w:rsidR="00140385" w:rsidRPr="00261E2D" w:rsidRDefault="00140385" w:rsidP="00591F1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b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b/>
                <w:color w:val="0D0D0D" w:themeColor="text1" w:themeTint="F2"/>
                <w:kern w:val="0"/>
                <w:szCs w:val="24"/>
              </w:rPr>
              <w:t>說明</w:t>
            </w:r>
          </w:p>
        </w:tc>
      </w:tr>
      <w:tr w:rsidR="00261E2D" w:rsidRPr="00261E2D" w:rsidTr="00AC7D73">
        <w:trPr>
          <w:jc w:val="center"/>
        </w:trPr>
        <w:tc>
          <w:tcPr>
            <w:tcW w:w="461" w:type="dxa"/>
            <w:vAlign w:val="center"/>
          </w:tcPr>
          <w:p w:rsidR="00140385" w:rsidRPr="00261E2D" w:rsidRDefault="00140385" w:rsidP="00AC7D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1</w:t>
            </w:r>
          </w:p>
        </w:tc>
        <w:tc>
          <w:tcPr>
            <w:tcW w:w="5864" w:type="dxa"/>
          </w:tcPr>
          <w:p w:rsidR="00140385" w:rsidRPr="00261E2D" w:rsidRDefault="0027735C" w:rsidP="00591F16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企業個案</w:t>
            </w:r>
            <w:r w:rsidR="00140385"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輔導申請表</w:t>
            </w:r>
          </w:p>
        </w:tc>
        <w:tc>
          <w:tcPr>
            <w:tcW w:w="1935" w:type="dxa"/>
            <w:vAlign w:val="center"/>
          </w:tcPr>
          <w:p w:rsidR="00140385" w:rsidRPr="00261E2D" w:rsidRDefault="00140385" w:rsidP="00C862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必備文件</w:t>
            </w:r>
          </w:p>
        </w:tc>
      </w:tr>
      <w:tr w:rsidR="00261E2D" w:rsidRPr="00261E2D" w:rsidTr="00AC7D73">
        <w:trPr>
          <w:jc w:val="center"/>
        </w:trPr>
        <w:tc>
          <w:tcPr>
            <w:tcW w:w="461" w:type="dxa"/>
            <w:vAlign w:val="center"/>
          </w:tcPr>
          <w:p w:rsidR="00B91956" w:rsidRPr="00261E2D" w:rsidRDefault="00B91956" w:rsidP="00AC7D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2</w:t>
            </w:r>
          </w:p>
        </w:tc>
        <w:tc>
          <w:tcPr>
            <w:tcW w:w="5864" w:type="dxa"/>
          </w:tcPr>
          <w:p w:rsidR="00B91956" w:rsidRPr="00261E2D" w:rsidRDefault="00B23D60" w:rsidP="007C1F6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B23D60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企業申請輔導配合事項</w:t>
            </w:r>
          </w:p>
        </w:tc>
        <w:tc>
          <w:tcPr>
            <w:tcW w:w="1935" w:type="dxa"/>
            <w:vAlign w:val="center"/>
          </w:tcPr>
          <w:p w:rsidR="00B91956" w:rsidRPr="00261E2D" w:rsidRDefault="0069615E" w:rsidP="00C862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必備文件</w:t>
            </w:r>
          </w:p>
        </w:tc>
      </w:tr>
      <w:tr w:rsidR="00261E2D" w:rsidRPr="00261E2D" w:rsidTr="00AC7D73">
        <w:trPr>
          <w:jc w:val="center"/>
        </w:trPr>
        <w:tc>
          <w:tcPr>
            <w:tcW w:w="461" w:type="dxa"/>
            <w:vAlign w:val="center"/>
          </w:tcPr>
          <w:p w:rsidR="00B91956" w:rsidRPr="00261E2D" w:rsidRDefault="00B91956" w:rsidP="00AC7D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3</w:t>
            </w:r>
          </w:p>
        </w:tc>
        <w:tc>
          <w:tcPr>
            <w:tcW w:w="5864" w:type="dxa"/>
          </w:tcPr>
          <w:p w:rsidR="00B91956" w:rsidRPr="00261E2D" w:rsidRDefault="00B91956" w:rsidP="007C1F6E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廠商設立或登記證明</w:t>
            </w:r>
            <w:r w:rsidRPr="00261E2D"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B91956" w:rsidRPr="00261E2D" w:rsidRDefault="0069615E" w:rsidP="00C862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必備文件</w:t>
            </w:r>
          </w:p>
        </w:tc>
      </w:tr>
      <w:tr w:rsidR="00261E2D" w:rsidRPr="00261E2D" w:rsidTr="00AC7D73">
        <w:trPr>
          <w:jc w:val="center"/>
        </w:trPr>
        <w:tc>
          <w:tcPr>
            <w:tcW w:w="461" w:type="dxa"/>
            <w:vAlign w:val="center"/>
          </w:tcPr>
          <w:p w:rsidR="00B91956" w:rsidRPr="00261E2D" w:rsidRDefault="00E07447" w:rsidP="00AC7D7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4</w:t>
            </w:r>
          </w:p>
        </w:tc>
        <w:tc>
          <w:tcPr>
            <w:tcW w:w="5864" w:type="dxa"/>
          </w:tcPr>
          <w:p w:rsidR="00B91956" w:rsidRPr="00261E2D" w:rsidRDefault="00B91956" w:rsidP="00591F1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其他輔助資料</w:t>
            </w:r>
            <w:r w:rsidR="00F95F7D"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(</w:t>
            </w:r>
            <w:r w:rsidR="00C879F9"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型錄、</w:t>
            </w:r>
            <w:r w:rsidR="0069615E"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產品或服務相關</w:t>
            </w:r>
            <w:r w:rsidR="002F19A0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驗證</w:t>
            </w:r>
            <w:r w:rsidR="0069615E"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報告或證書；</w:t>
            </w:r>
            <w:r w:rsidR="00F95F7D"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延續輔導者，</w:t>
            </w:r>
            <w:r w:rsidR="00F95F7D" w:rsidRPr="00261E2D">
              <w:rPr>
                <w:rFonts w:ascii="微軟正黑體" w:eastAsia="微軟正黑體" w:hAnsi="微軟正黑體" w:hint="eastAsia"/>
                <w:color w:val="0D0D0D" w:themeColor="text1" w:themeTint="F2"/>
              </w:rPr>
              <w:t>須</w:t>
            </w:r>
            <w:r w:rsidR="00312EAA"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提供</w:t>
            </w:r>
            <w:r w:rsidR="00F95F7D"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後續之行銷曝光規劃)</w:t>
            </w:r>
          </w:p>
        </w:tc>
        <w:tc>
          <w:tcPr>
            <w:tcW w:w="1935" w:type="dxa"/>
            <w:vAlign w:val="center"/>
          </w:tcPr>
          <w:p w:rsidR="00B91956" w:rsidRPr="00261E2D" w:rsidRDefault="0069615E" w:rsidP="00C8621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微軟正黑體" w:eastAsia="微軟正黑體" w:hAnsi="微軟正黑體" w:cs="DFKaiShu-SB-Estd-BF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cs="DFKaiShu-SB-Estd-BF" w:hint="eastAsia"/>
                <w:color w:val="0D0D0D" w:themeColor="text1" w:themeTint="F2"/>
                <w:kern w:val="0"/>
                <w:szCs w:val="24"/>
              </w:rPr>
              <w:t>若有，則檢附</w:t>
            </w:r>
          </w:p>
        </w:tc>
      </w:tr>
    </w:tbl>
    <w:p w:rsidR="00987E16" w:rsidRPr="00261E2D" w:rsidRDefault="00987E16" w:rsidP="003F75F0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聯絡窗口</w:t>
      </w:r>
    </w:p>
    <w:p w:rsidR="00987E16" w:rsidRDefault="00987E16" w:rsidP="00987E1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受理單位：工業技術研究院</w:t>
      </w:r>
    </w:p>
    <w:p w:rsidR="005A4080" w:rsidRPr="00261E2D" w:rsidRDefault="005A4080" w:rsidP="00987E1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聯絡窗口：陳先生</w:t>
      </w:r>
    </w:p>
    <w:p w:rsidR="00987E16" w:rsidRPr="00261E2D" w:rsidRDefault="00987E16" w:rsidP="00987E16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洽詢專線／傳真：</w:t>
      </w:r>
      <w:r w:rsidR="0069615E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03-5916420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／</w:t>
      </w:r>
      <w:r w:rsidR="0069615E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03-5833106</w:t>
      </w:r>
    </w:p>
    <w:p w:rsidR="00987E16" w:rsidRPr="00261E2D" w:rsidRDefault="00987E16" w:rsidP="00AC66AA">
      <w:pPr>
        <w:autoSpaceDE w:val="0"/>
        <w:autoSpaceDN w:val="0"/>
        <w:adjustRightInd w:val="0"/>
        <w:spacing w:afterLines="50" w:after="180" w:line="0" w:lineRule="atLeast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電子信箱：</w:t>
      </w:r>
      <w:r w:rsidR="0069615E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jui7467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@itri.org.tw</w:t>
      </w:r>
    </w:p>
    <w:p w:rsidR="0027735C" w:rsidRDefault="0027735C">
      <w:pPr>
        <w:widowControl/>
        <w:rPr>
          <w:rFonts w:ascii="微軟正黑體" w:eastAsia="微軟正黑體" w:hAnsi="微軟正黑體"/>
          <w:color w:val="0D0D0D" w:themeColor="text1" w:themeTint="F2"/>
        </w:rPr>
      </w:pPr>
    </w:p>
    <w:p w:rsidR="0027735C" w:rsidRDefault="0027735C">
      <w:pPr>
        <w:widowControl/>
        <w:rPr>
          <w:rFonts w:ascii="微軟正黑體" w:eastAsia="微軟正黑體" w:hAnsi="微軟正黑體"/>
          <w:color w:val="0D0D0D" w:themeColor="text1" w:themeTint="F2"/>
        </w:rPr>
      </w:pPr>
      <w:r>
        <w:rPr>
          <w:rFonts w:ascii="微軟正黑體" w:eastAsia="微軟正黑體" w:hAnsi="微軟正黑體"/>
          <w:color w:val="0D0D0D" w:themeColor="text1" w:themeTint="F2"/>
        </w:rPr>
        <w:br w:type="page"/>
      </w:r>
    </w:p>
    <w:p w:rsidR="00987E16" w:rsidRPr="00261E2D" w:rsidRDefault="00987E16" w:rsidP="00987E16">
      <w:pPr>
        <w:adjustRightInd w:val="0"/>
        <w:snapToGrid w:val="0"/>
        <w:spacing w:after="80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lastRenderedPageBreak/>
        <w:t>三、審查項目說明</w:t>
      </w:r>
    </w:p>
    <w:p w:rsidR="00987E16" w:rsidRPr="00261E2D" w:rsidRDefault="00987E16" w:rsidP="00591F16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 xml:space="preserve">1. </w:t>
      </w:r>
      <w:r w:rsidR="00AC7D73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綠色特性</w:t>
      </w:r>
    </w:p>
    <w:p w:rsidR="00286CFF" w:rsidRPr="00261E2D" w:rsidRDefault="000944B2" w:rsidP="00A03011">
      <w:pPr>
        <w:spacing w:beforeLines="50" w:before="180" w:afterLines="50" w:after="180"/>
        <w:jc w:val="both"/>
        <w:rPr>
          <w:rFonts w:ascii="微軟正黑體" w:eastAsia="微軟正黑體" w:hAnsi="微軟正黑體"/>
          <w:color w:val="0D0D0D" w:themeColor="text1" w:themeTint="F2"/>
        </w:rPr>
      </w:pPr>
      <w:r>
        <w:rPr>
          <w:rFonts w:ascii="微軟正黑體" w:eastAsia="微軟正黑體" w:hAnsi="微軟正黑體" w:cs="DFKaiShu-SB-Estd-BF"/>
          <w:noProof/>
          <w:color w:val="0D0D0D" w:themeColor="text1" w:themeTint="F2"/>
          <w:kern w:val="0"/>
          <w:szCs w:val="24"/>
        </w:rPr>
        <w:drawing>
          <wp:anchor distT="0" distB="0" distL="114300" distR="114300" simplePos="0" relativeHeight="251699200" behindDoc="0" locked="0" layoutInCell="1" allowOverlap="1" wp14:anchorId="0FF04F11" wp14:editId="11160683">
            <wp:simplePos x="0" y="0"/>
            <wp:positionH relativeFrom="column">
              <wp:posOffset>1328420</wp:posOffset>
            </wp:positionH>
            <wp:positionV relativeFrom="paragraph">
              <wp:posOffset>2626995</wp:posOffset>
            </wp:positionV>
            <wp:extent cx="3050540" cy="2306320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011" w:rsidRPr="00A03011">
        <w:rPr>
          <w:rFonts w:ascii="微軟正黑體" w:eastAsia="微軟正黑體" w:hAnsi="微軟正黑體" w:hint="eastAsia"/>
          <w:color w:val="0D0D0D" w:themeColor="text1" w:themeTint="F2"/>
        </w:rPr>
        <w:t>目前國內綠色產品主要是由環保署所推</w:t>
      </w:r>
      <w:bookmarkStart w:id="0" w:name="_GoBack"/>
      <w:bookmarkEnd w:id="0"/>
      <w:r w:rsidR="00A03011" w:rsidRPr="00A03011">
        <w:rPr>
          <w:rFonts w:ascii="微軟正黑體" w:eastAsia="微軟正黑體" w:hAnsi="微軟正黑體" w:hint="eastAsia"/>
          <w:color w:val="0D0D0D" w:themeColor="text1" w:themeTint="F2"/>
        </w:rPr>
        <w:t>動，因此對於企業其綠色產品或綠色服務將以環保署定義為主，以「低污染、可回收、省能源」作為主要原則，輔以國際間對於綠色產品與服務之定義作為參考。而隨著新技術不斷突破發展，也參考並納入環保署第二類環保標章的可申請環境訴求定義，盡可能地將綠色產品或綠色服務區分出來，歸納出幾項綠色特性(如下圖所示)：</w:t>
      </w:r>
    </w:p>
    <w:p w:rsidR="004501E5" w:rsidRPr="004501E5" w:rsidRDefault="00064B8E" w:rsidP="000944B2">
      <w:pPr>
        <w:widowControl/>
        <w:spacing w:line="0" w:lineRule="atLeast"/>
        <w:jc w:val="center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 w:rsidRPr="004501E5">
        <w:rPr>
          <w:rFonts w:ascii="微軟正黑體" w:eastAsia="微軟正黑體" w:hAnsi="微軟正黑體"/>
          <w:b/>
          <w:noProof/>
          <w:szCs w:val="24"/>
        </w:rPr>
        <w:drawing>
          <wp:anchor distT="0" distB="0" distL="114300" distR="114300" simplePos="0" relativeHeight="251701248" behindDoc="0" locked="0" layoutInCell="1" allowOverlap="1" wp14:anchorId="15048012" wp14:editId="68B1FA05">
            <wp:simplePos x="0" y="0"/>
            <wp:positionH relativeFrom="column">
              <wp:posOffset>-301625</wp:posOffset>
            </wp:positionH>
            <wp:positionV relativeFrom="paragraph">
              <wp:posOffset>2690495</wp:posOffset>
            </wp:positionV>
            <wp:extent cx="6038850" cy="2625090"/>
            <wp:effectExtent l="0" t="0" r="0" b="3810"/>
            <wp:wrapTopAndBottom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62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1E5" w:rsidRPr="004501E5">
        <w:rPr>
          <w:rFonts w:ascii="微軟正黑體" w:eastAsia="微軟正黑體" w:hAnsi="微軟正黑體" w:hint="eastAsia"/>
          <w:b/>
        </w:rPr>
        <w:t>環保署定義</w:t>
      </w:r>
    </w:p>
    <w:p w:rsidR="004501E5" w:rsidRDefault="004501E5" w:rsidP="000944B2">
      <w:pPr>
        <w:widowControl/>
        <w:spacing w:line="0" w:lineRule="atLeast"/>
        <w:jc w:val="center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4501E5">
        <w:rPr>
          <w:rFonts w:ascii="微軟正黑體" w:eastAsia="微軟正黑體" w:hAnsi="微軟正黑體" w:hint="eastAsia"/>
          <w:b/>
        </w:rPr>
        <w:t>環保署第二類環保標章環境訴求定義</w:t>
      </w:r>
    </w:p>
    <w:p w:rsidR="00987E16" w:rsidRPr="00261E2D" w:rsidRDefault="000944B2" w:rsidP="00064B8E">
      <w:pPr>
        <w:widowControl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  <w:br w:type="page"/>
      </w:r>
      <w:r w:rsidR="00987E16" w:rsidRPr="00261E2D"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  <w:lastRenderedPageBreak/>
        <w:t xml:space="preserve">2. </w:t>
      </w:r>
      <w:r w:rsidR="00E0744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綠色</w:t>
      </w:r>
      <w:r w:rsidR="00D7528A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價值</w:t>
      </w:r>
    </w:p>
    <w:p w:rsidR="00D7528A" w:rsidRPr="00261E2D" w:rsidRDefault="00D7528A" w:rsidP="00D7528A">
      <w:pPr>
        <w:spacing w:before="50" w:after="50" w:line="400" w:lineRule="exact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又區分為綠色認證、綠色發展及品牌行銷等三項，說明如下：</w:t>
      </w:r>
    </w:p>
    <w:p w:rsidR="00D7528A" w:rsidRPr="00450C0A" w:rsidRDefault="00D7528A" w:rsidP="00EB6AF5">
      <w:pPr>
        <w:pStyle w:val="a3"/>
        <w:numPr>
          <w:ilvl w:val="0"/>
          <w:numId w:val="8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FF"/>
        </w:rPr>
      </w:pPr>
      <w:r w:rsidRPr="00450C0A">
        <w:rPr>
          <w:rFonts w:ascii="微軟正黑體" w:eastAsia="微軟正黑體" w:hAnsi="微軟正黑體" w:hint="eastAsia"/>
          <w:color w:val="0000FF"/>
        </w:rPr>
        <w:t>綠色認證：產品或服務是否已</w:t>
      </w:r>
      <w:r w:rsidR="00EB6AF5" w:rsidRPr="00450C0A">
        <w:rPr>
          <w:rFonts w:ascii="微軟正黑體" w:eastAsia="微軟正黑體" w:hAnsi="微軟正黑體" w:hint="eastAsia"/>
          <w:color w:val="0000FF"/>
        </w:rPr>
        <w:t>取得任一國內外環境友善相關標誌、認(驗)證或獎項(例如：節能、省水、綠建材、或</w:t>
      </w:r>
      <w:proofErr w:type="gramStart"/>
      <w:r w:rsidR="00EB6AF5" w:rsidRPr="00450C0A">
        <w:rPr>
          <w:rFonts w:ascii="微軟正黑體" w:eastAsia="微軟正黑體" w:hAnsi="微軟正黑體" w:hint="eastAsia"/>
          <w:color w:val="0000FF"/>
        </w:rPr>
        <w:t>其他類標章</w:t>
      </w:r>
      <w:proofErr w:type="gramEnd"/>
      <w:r w:rsidR="00EB6AF5" w:rsidRPr="00450C0A">
        <w:rPr>
          <w:rFonts w:ascii="微軟正黑體" w:eastAsia="微軟正黑體" w:hAnsi="微軟正黑體" w:hint="eastAsia"/>
          <w:color w:val="0000FF"/>
        </w:rPr>
        <w:t>等)。</w:t>
      </w:r>
    </w:p>
    <w:p w:rsidR="00D7528A" w:rsidRPr="00261E2D" w:rsidRDefault="00D7528A" w:rsidP="003F75F0">
      <w:pPr>
        <w:pStyle w:val="a3"/>
        <w:numPr>
          <w:ilvl w:val="0"/>
          <w:numId w:val="8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綠色發展：產品或服務所之綠色特性是否可取代現有產品，或相較於同性質產品以及服務具創新性與獨特性，未來將可作為客戶/消費者有利於永續發展之選擇。</w:t>
      </w:r>
    </w:p>
    <w:p w:rsidR="00D7528A" w:rsidRPr="00261E2D" w:rsidRDefault="00D7528A" w:rsidP="003F75F0">
      <w:pPr>
        <w:pStyle w:val="a3"/>
        <w:numPr>
          <w:ilvl w:val="0"/>
          <w:numId w:val="8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品牌行銷：</w:t>
      </w:r>
    </w:p>
    <w:p w:rsidR="00D7528A" w:rsidRPr="00261E2D" w:rsidRDefault="00D7528A" w:rsidP="003F75F0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50" w:after="50" w:line="400" w:lineRule="exact"/>
        <w:ind w:leftChars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銷售市場潛力：產品或服務是否具國際市場競爭力，將透過外銷占比來獲得相關資訊，藉此得知產品或服務之市場鑑別度。</w:t>
      </w:r>
    </w:p>
    <w:p w:rsidR="00D7528A" w:rsidRPr="00261E2D" w:rsidRDefault="00D7528A" w:rsidP="003F75F0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50" w:after="50" w:line="400" w:lineRule="exact"/>
        <w:ind w:leftChars="0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自有品牌潛力：產品或服務是否擁有自有品牌行銷，以及該品牌是否曾獲頒環保相關獎項，將藉此建立品牌差異性或市場區隔。</w:t>
      </w:r>
    </w:p>
    <w:p w:rsidR="00D7528A" w:rsidRPr="00261E2D" w:rsidRDefault="00D7528A" w:rsidP="00D7528A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3</w:t>
      </w:r>
      <w:r w:rsidRPr="00261E2D"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  <w:t xml:space="preserve">. </w:t>
      </w:r>
      <w:r w:rsidR="006A74A7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綠色行銷五大構面</w:t>
      </w:r>
    </w:p>
    <w:p w:rsidR="0070643A" w:rsidRPr="00450C0A" w:rsidRDefault="007221F1" w:rsidP="0070643A">
      <w:pPr>
        <w:spacing w:before="50" w:after="50" w:line="400" w:lineRule="exact"/>
        <w:jc w:val="both"/>
        <w:rPr>
          <w:rFonts w:ascii="微軟正黑體" w:eastAsia="微軟正黑體" w:hAnsi="微軟正黑體"/>
          <w:color w:val="0000FF"/>
        </w:rPr>
      </w:pPr>
      <w:r w:rsidRPr="00450C0A">
        <w:rPr>
          <w:rFonts w:ascii="微軟正黑體" w:eastAsia="微軟正黑體" w:hAnsi="微軟正黑體" w:hint="eastAsia"/>
          <w:color w:val="0000FF"/>
        </w:rPr>
        <w:t>以與</w:t>
      </w:r>
      <w:r w:rsidR="0070643A" w:rsidRPr="00450C0A">
        <w:rPr>
          <w:rFonts w:ascii="微軟正黑體" w:eastAsia="微軟正黑體" w:hAnsi="微軟正黑體" w:hint="eastAsia"/>
          <w:color w:val="0000FF"/>
        </w:rPr>
        <w:t>產品或服務自身特性相關的五大</w:t>
      </w:r>
      <w:r w:rsidR="00450C0A" w:rsidRPr="00450C0A">
        <w:rPr>
          <w:rFonts w:ascii="微軟正黑體" w:eastAsia="微軟正黑體" w:hAnsi="微軟正黑體" w:hint="eastAsia"/>
          <w:color w:val="0000FF"/>
        </w:rPr>
        <w:t>行銷</w:t>
      </w:r>
      <w:r w:rsidR="006A74A7">
        <w:rPr>
          <w:rFonts w:ascii="微軟正黑體" w:eastAsia="微軟正黑體" w:hAnsi="微軟正黑體" w:hint="eastAsia"/>
          <w:color w:val="0000FF"/>
        </w:rPr>
        <w:t>構</w:t>
      </w:r>
      <w:r w:rsidR="00450C0A" w:rsidRPr="00450C0A">
        <w:rPr>
          <w:rFonts w:ascii="微軟正黑體" w:eastAsia="微軟正黑體" w:hAnsi="微軟正黑體" w:hint="eastAsia"/>
          <w:color w:val="0000FF"/>
        </w:rPr>
        <w:t>面來衡量，此五大</w:t>
      </w:r>
      <w:r w:rsidR="006A74A7">
        <w:rPr>
          <w:rFonts w:ascii="微軟正黑體" w:eastAsia="微軟正黑體" w:hAnsi="微軟正黑體" w:hint="eastAsia"/>
          <w:color w:val="0000FF"/>
        </w:rPr>
        <w:t>構</w:t>
      </w:r>
      <w:r w:rsidR="00450C0A" w:rsidRPr="00450C0A">
        <w:rPr>
          <w:rFonts w:ascii="微軟正黑體" w:eastAsia="微軟正黑體" w:hAnsi="微軟正黑體" w:hint="eastAsia"/>
          <w:color w:val="0000FF"/>
        </w:rPr>
        <w:t>面分別為：競爭力</w:t>
      </w:r>
      <w:r w:rsidR="0070643A" w:rsidRPr="00450C0A">
        <w:rPr>
          <w:rFonts w:ascii="微軟正黑體" w:eastAsia="微軟正黑體" w:hAnsi="微軟正黑體" w:hint="eastAsia"/>
          <w:color w:val="0000FF"/>
        </w:rPr>
        <w:t>面、</w:t>
      </w:r>
      <w:r w:rsidR="00450C0A" w:rsidRPr="00450C0A">
        <w:rPr>
          <w:rFonts w:ascii="微軟正黑體" w:eastAsia="微軟正黑體" w:hAnsi="微軟正黑體" w:hint="eastAsia"/>
          <w:color w:val="0000FF"/>
        </w:rPr>
        <w:t>品牌</w:t>
      </w:r>
      <w:r w:rsidR="00450C0A">
        <w:rPr>
          <w:rFonts w:ascii="微軟正黑體" w:eastAsia="微軟正黑體" w:hAnsi="微軟正黑體" w:hint="eastAsia"/>
          <w:color w:val="0000FF"/>
        </w:rPr>
        <w:t>面、市場面、行銷工具面</w:t>
      </w:r>
      <w:r w:rsidR="0070643A" w:rsidRPr="00450C0A">
        <w:rPr>
          <w:rFonts w:ascii="微軟正黑體" w:eastAsia="微軟正黑體" w:hAnsi="微軟正黑體" w:hint="eastAsia"/>
          <w:color w:val="0000FF"/>
        </w:rPr>
        <w:t>以及</w:t>
      </w:r>
      <w:r w:rsidR="00450C0A">
        <w:rPr>
          <w:rFonts w:ascii="微軟正黑體" w:eastAsia="微軟正黑體" w:hAnsi="微軟正黑體" w:hint="eastAsia"/>
          <w:color w:val="0000FF"/>
        </w:rPr>
        <w:t>業務推廣面</w:t>
      </w:r>
      <w:r w:rsidR="0070643A" w:rsidRPr="00450C0A">
        <w:rPr>
          <w:rFonts w:ascii="微軟正黑體" w:eastAsia="微軟正黑體" w:hAnsi="微軟正黑體" w:hint="eastAsia"/>
          <w:color w:val="0000FF"/>
        </w:rPr>
        <w:t>，各層面之說明如下：</w:t>
      </w:r>
    </w:p>
    <w:p w:rsidR="0070643A" w:rsidRPr="00093F75" w:rsidRDefault="00093F75" w:rsidP="003F75F0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競爭力</w:t>
      </w:r>
      <w:r w:rsidR="00F17433">
        <w:rPr>
          <w:rFonts w:ascii="微軟正黑體" w:eastAsia="微軟正黑體" w:hAnsi="微軟正黑體" w:hint="eastAsia"/>
          <w:color w:val="0000FF"/>
        </w:rPr>
        <w:t>面：考量企業之產品或服務，其</w:t>
      </w:r>
      <w:r w:rsidR="0070643A" w:rsidRPr="00093F75">
        <w:rPr>
          <w:rFonts w:ascii="微軟正黑體" w:eastAsia="微軟正黑體" w:hAnsi="微軟正黑體" w:hint="eastAsia"/>
          <w:color w:val="0000FF"/>
        </w:rPr>
        <w:t>研發</w:t>
      </w:r>
      <w:r w:rsidR="00AD3AD8">
        <w:rPr>
          <w:rFonts w:ascii="微軟正黑體" w:eastAsia="微軟正黑體" w:hAnsi="微軟正黑體" w:hint="eastAsia"/>
          <w:color w:val="0000FF"/>
        </w:rPr>
        <w:t>技術能量</w:t>
      </w:r>
      <w:r>
        <w:rPr>
          <w:rFonts w:ascii="微軟正黑體" w:eastAsia="微軟正黑體" w:hAnsi="微軟正黑體" w:hint="eastAsia"/>
          <w:color w:val="0000FF"/>
        </w:rPr>
        <w:t>、是否取得國內外認證標章獎項、獨特性</w:t>
      </w:r>
      <w:r w:rsidR="00162CFE">
        <w:rPr>
          <w:rFonts w:ascii="微軟正黑體" w:eastAsia="微軟正黑體" w:hAnsi="微軟正黑體" w:hint="eastAsia"/>
          <w:color w:val="0000FF"/>
        </w:rPr>
        <w:t>(極新穎或者普遍存在)</w:t>
      </w:r>
      <w:r>
        <w:rPr>
          <w:rFonts w:ascii="微軟正黑體" w:eastAsia="微軟正黑體" w:hAnsi="微軟正黑體" w:hint="eastAsia"/>
          <w:color w:val="0000FF"/>
        </w:rPr>
        <w:t>、綠色</w:t>
      </w:r>
      <w:r w:rsidR="00AD3AD8">
        <w:rPr>
          <w:rFonts w:ascii="微軟正黑體" w:eastAsia="微軟正黑體" w:hAnsi="微軟正黑體" w:hint="eastAsia"/>
          <w:color w:val="0000FF"/>
        </w:rPr>
        <w:t>設計或</w:t>
      </w:r>
      <w:r>
        <w:rPr>
          <w:rFonts w:ascii="微軟正黑體" w:eastAsia="微軟正黑體" w:hAnsi="微軟正黑體" w:hint="eastAsia"/>
          <w:color w:val="0000FF"/>
        </w:rPr>
        <w:t>材料導入</w:t>
      </w:r>
      <w:r w:rsidR="00162CFE">
        <w:rPr>
          <w:rFonts w:ascii="微軟正黑體" w:eastAsia="微軟正黑體" w:hAnsi="微軟正黑體" w:hint="eastAsia"/>
          <w:color w:val="0000FF"/>
        </w:rPr>
        <w:t>程度</w:t>
      </w:r>
      <w:r>
        <w:rPr>
          <w:rFonts w:ascii="微軟正黑體" w:eastAsia="微軟正黑體" w:hAnsi="微軟正黑體" w:hint="eastAsia"/>
          <w:color w:val="0000FF"/>
        </w:rPr>
        <w:t>以及是否能跨</w:t>
      </w:r>
      <w:r w:rsidR="00D1690C">
        <w:rPr>
          <w:rFonts w:ascii="微軟正黑體" w:eastAsia="微軟正黑體" w:hAnsi="微軟正黑體" w:hint="eastAsia"/>
          <w:color w:val="0000FF"/>
        </w:rPr>
        <w:t>界</w:t>
      </w:r>
      <w:r>
        <w:rPr>
          <w:rFonts w:ascii="微軟正黑體" w:eastAsia="微軟正黑體" w:hAnsi="微軟正黑體" w:hint="eastAsia"/>
          <w:color w:val="0000FF"/>
        </w:rPr>
        <w:t>合作等</w:t>
      </w:r>
      <w:r w:rsidR="0070643A" w:rsidRPr="00093F75">
        <w:rPr>
          <w:rFonts w:ascii="微軟正黑體" w:eastAsia="微軟正黑體" w:hAnsi="微軟正黑體" w:hint="eastAsia"/>
          <w:color w:val="0000FF"/>
        </w:rPr>
        <w:t>。</w:t>
      </w:r>
    </w:p>
    <w:p w:rsidR="0070643A" w:rsidRPr="00093F75" w:rsidRDefault="00391288" w:rsidP="003F75F0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品牌</w:t>
      </w:r>
      <w:r w:rsidR="0070643A" w:rsidRPr="00093F75">
        <w:rPr>
          <w:rFonts w:ascii="微軟正黑體" w:eastAsia="微軟正黑體" w:hAnsi="微軟正黑體" w:hint="eastAsia"/>
          <w:color w:val="0000FF"/>
        </w:rPr>
        <w:t>面：考量企業之產品或服務，其</w:t>
      </w:r>
      <w:r w:rsidR="001A6CD3">
        <w:rPr>
          <w:rFonts w:ascii="微軟正黑體" w:eastAsia="微軟正黑體" w:hAnsi="微軟正黑體" w:hint="eastAsia"/>
          <w:color w:val="0000FF"/>
        </w:rPr>
        <w:t>在品牌上的定位</w:t>
      </w:r>
      <w:r w:rsidR="00AD3AD8">
        <w:rPr>
          <w:rFonts w:ascii="微軟正黑體" w:eastAsia="微軟正黑體" w:hAnsi="微軟正黑體" w:hint="eastAsia"/>
          <w:color w:val="0000FF"/>
        </w:rPr>
        <w:t xml:space="preserve"> </w:t>
      </w:r>
      <w:r w:rsidR="001A6CD3">
        <w:rPr>
          <w:rFonts w:ascii="微軟正黑體" w:eastAsia="微軟正黑體" w:hAnsi="微軟正黑體" w:hint="eastAsia"/>
          <w:color w:val="0000FF"/>
        </w:rPr>
        <w:t>(</w:t>
      </w:r>
      <w:r w:rsidR="00AD3AD8">
        <w:rPr>
          <w:rFonts w:ascii="微軟正黑體" w:eastAsia="微軟正黑體" w:hAnsi="微軟正黑體" w:hint="eastAsia"/>
          <w:color w:val="0000FF"/>
        </w:rPr>
        <w:t>核心、優劣勢、亮點以及客戶</w:t>
      </w:r>
      <w:r w:rsidR="00662A7E">
        <w:rPr>
          <w:rFonts w:ascii="微軟正黑體" w:eastAsia="微軟正黑體" w:hAnsi="微軟正黑體" w:hint="eastAsia"/>
          <w:color w:val="0000FF"/>
        </w:rPr>
        <w:t>或</w:t>
      </w:r>
      <w:r w:rsidR="00AD3AD8">
        <w:rPr>
          <w:rFonts w:ascii="微軟正黑體" w:eastAsia="微軟正黑體" w:hAnsi="微軟正黑體" w:hint="eastAsia"/>
          <w:color w:val="0000FF"/>
        </w:rPr>
        <w:t>消費者需求</w:t>
      </w:r>
      <w:r w:rsidR="001A6CD3">
        <w:rPr>
          <w:rFonts w:ascii="微軟正黑體" w:eastAsia="微軟正黑體" w:hAnsi="微軟正黑體" w:hint="eastAsia"/>
          <w:color w:val="0000FF"/>
        </w:rPr>
        <w:t>)</w:t>
      </w:r>
      <w:r w:rsidR="00662A7E">
        <w:rPr>
          <w:rFonts w:ascii="微軟正黑體" w:eastAsia="微軟正黑體" w:hAnsi="微軟正黑體" w:hint="eastAsia"/>
          <w:color w:val="0000FF"/>
        </w:rPr>
        <w:t>、企業品牌識別是否導入、綠色品牌故事與綠色形象是否建立、能否帶來記憶/連結</w:t>
      </w:r>
      <w:r w:rsidR="00BA6DDA">
        <w:rPr>
          <w:rFonts w:ascii="微軟正黑體" w:eastAsia="微軟正黑體" w:hAnsi="微軟正黑體" w:hint="eastAsia"/>
          <w:color w:val="0000FF"/>
        </w:rPr>
        <w:t>等</w:t>
      </w:r>
      <w:r w:rsidR="0070643A" w:rsidRPr="00093F75">
        <w:rPr>
          <w:rFonts w:ascii="微軟正黑體" w:eastAsia="微軟正黑體" w:hAnsi="微軟正黑體" w:hint="eastAsia"/>
          <w:color w:val="0000FF"/>
        </w:rPr>
        <w:t>。</w:t>
      </w:r>
    </w:p>
    <w:p w:rsidR="0070643A" w:rsidRPr="00093F75" w:rsidRDefault="00071A0F" w:rsidP="003F75F0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市</w:t>
      </w:r>
      <w:r w:rsidR="00391288">
        <w:rPr>
          <w:rFonts w:ascii="微軟正黑體" w:eastAsia="微軟正黑體" w:hAnsi="微軟正黑體" w:hint="eastAsia"/>
          <w:color w:val="0000FF"/>
        </w:rPr>
        <w:t>場</w:t>
      </w:r>
      <w:r w:rsidR="0070643A" w:rsidRPr="00093F75">
        <w:rPr>
          <w:rFonts w:ascii="微軟正黑體" w:eastAsia="微軟正黑體" w:hAnsi="微軟正黑體" w:hint="eastAsia"/>
          <w:color w:val="0000FF"/>
        </w:rPr>
        <w:t>面：考量企業之產品</w:t>
      </w:r>
      <w:r w:rsidR="00071BA5">
        <w:rPr>
          <w:rFonts w:ascii="微軟正黑體" w:eastAsia="微軟正黑體" w:hAnsi="微軟正黑體" w:hint="eastAsia"/>
          <w:color w:val="0000FF"/>
        </w:rPr>
        <w:t>或服務之</w:t>
      </w:r>
      <w:r w:rsidR="0076282B">
        <w:rPr>
          <w:rFonts w:ascii="微軟正黑體" w:eastAsia="微軟正黑體" w:hAnsi="微軟正黑體" w:hint="eastAsia"/>
          <w:color w:val="0000FF"/>
        </w:rPr>
        <w:t>市場對象(B2B、B2C、B2B+B2C等)</w:t>
      </w:r>
      <w:r w:rsidR="00071BA5">
        <w:rPr>
          <w:rFonts w:ascii="微軟正黑體" w:eastAsia="微軟正黑體" w:hAnsi="微軟正黑體" w:hint="eastAsia"/>
          <w:color w:val="0000FF"/>
        </w:rPr>
        <w:t>、</w:t>
      </w:r>
      <w:r w:rsidR="00C92861">
        <w:rPr>
          <w:rFonts w:ascii="微軟正黑體" w:eastAsia="微軟正黑體" w:hAnsi="微軟正黑體" w:hint="eastAsia"/>
          <w:color w:val="0000FF"/>
        </w:rPr>
        <w:t>能否</w:t>
      </w:r>
      <w:r w:rsidR="00071BA5">
        <w:rPr>
          <w:rFonts w:ascii="微軟正黑體" w:eastAsia="微軟正黑體" w:hAnsi="微軟正黑體" w:hint="eastAsia"/>
          <w:color w:val="0000FF"/>
        </w:rPr>
        <w:t>區隔</w:t>
      </w:r>
      <w:r w:rsidR="00C92861">
        <w:rPr>
          <w:rFonts w:ascii="微軟正黑體" w:eastAsia="微軟正黑體" w:hAnsi="微軟正黑體" w:hint="eastAsia"/>
          <w:color w:val="0000FF"/>
        </w:rPr>
        <w:t>市場</w:t>
      </w:r>
      <w:r w:rsidR="00071BA5">
        <w:rPr>
          <w:rFonts w:ascii="微軟正黑體" w:eastAsia="微軟正黑體" w:hAnsi="微軟正黑體" w:hint="eastAsia"/>
          <w:color w:val="0000FF"/>
        </w:rPr>
        <w:t>、</w:t>
      </w:r>
      <w:r w:rsidR="00C92861">
        <w:rPr>
          <w:rFonts w:ascii="微軟正黑體" w:eastAsia="微軟正黑體" w:hAnsi="微軟正黑體" w:hint="eastAsia"/>
          <w:color w:val="0000FF"/>
        </w:rPr>
        <w:t>主要目標客群</w:t>
      </w:r>
      <w:r w:rsidR="00071BA5">
        <w:rPr>
          <w:rFonts w:ascii="微軟正黑體" w:eastAsia="微軟正黑體" w:hAnsi="微軟正黑體" w:hint="eastAsia"/>
          <w:color w:val="0000FF"/>
        </w:rPr>
        <w:t>以及</w:t>
      </w:r>
      <w:r w:rsidR="00C92861">
        <w:rPr>
          <w:rFonts w:ascii="微軟正黑體" w:eastAsia="微軟正黑體" w:hAnsi="微軟正黑體" w:hint="eastAsia"/>
          <w:color w:val="0000FF"/>
        </w:rPr>
        <w:t>是否全面建立通路與訂價策略</w:t>
      </w:r>
      <w:r w:rsidR="00071BA5">
        <w:rPr>
          <w:rFonts w:ascii="微軟正黑體" w:eastAsia="微軟正黑體" w:hAnsi="微軟正黑體" w:hint="eastAsia"/>
          <w:color w:val="0000FF"/>
        </w:rPr>
        <w:t>等</w:t>
      </w:r>
      <w:r w:rsidR="0070643A" w:rsidRPr="00093F75">
        <w:rPr>
          <w:rFonts w:ascii="微軟正黑體" w:eastAsia="微軟正黑體" w:hAnsi="微軟正黑體" w:hint="eastAsia"/>
          <w:color w:val="0000FF"/>
        </w:rPr>
        <w:t>。</w:t>
      </w:r>
    </w:p>
    <w:p w:rsidR="0070643A" w:rsidRPr="00093F75" w:rsidRDefault="00391288" w:rsidP="003F75F0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行銷工具面</w:t>
      </w:r>
      <w:r w:rsidR="0070643A" w:rsidRPr="00093F75">
        <w:rPr>
          <w:rFonts w:ascii="微軟正黑體" w:eastAsia="微軟正黑體" w:hAnsi="微軟正黑體" w:hint="eastAsia"/>
          <w:color w:val="0000FF"/>
        </w:rPr>
        <w:t>：考量企業之產品或服務，</w:t>
      </w:r>
      <w:r w:rsidR="00D20597">
        <w:rPr>
          <w:rFonts w:ascii="微軟正黑體" w:eastAsia="微軟正黑體" w:hAnsi="微軟正黑體" w:hint="eastAsia"/>
          <w:color w:val="0000FF"/>
        </w:rPr>
        <w:t>是否已有建立相關</w:t>
      </w:r>
      <w:r w:rsidR="002C747B">
        <w:rPr>
          <w:rFonts w:ascii="微軟正黑體" w:eastAsia="微軟正黑體" w:hAnsi="微軟正黑體" w:hint="eastAsia"/>
          <w:color w:val="0000FF"/>
        </w:rPr>
        <w:t>新聞稿、靜態平面文宣、動態形象影片、實體展示系統以及數位行銷</w:t>
      </w:r>
      <w:r w:rsidR="00936B44">
        <w:rPr>
          <w:rFonts w:ascii="微軟正黑體" w:eastAsia="微軟正黑體" w:hAnsi="微軟正黑體" w:hint="eastAsia"/>
          <w:color w:val="0000FF"/>
        </w:rPr>
        <w:t>等</w:t>
      </w:r>
      <w:r w:rsidR="0070643A" w:rsidRPr="00093F75">
        <w:rPr>
          <w:rFonts w:ascii="微軟正黑體" w:eastAsia="微軟正黑體" w:hAnsi="微軟正黑體" w:hint="eastAsia"/>
          <w:color w:val="0000FF"/>
        </w:rPr>
        <w:t>。</w:t>
      </w:r>
    </w:p>
    <w:p w:rsidR="0070643A" w:rsidRPr="00093F75" w:rsidRDefault="00391288" w:rsidP="003F75F0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000FF"/>
        </w:rPr>
      </w:pPr>
      <w:r>
        <w:rPr>
          <w:rFonts w:ascii="微軟正黑體" w:eastAsia="微軟正黑體" w:hAnsi="微軟正黑體" w:hint="eastAsia"/>
          <w:color w:val="0000FF"/>
        </w:rPr>
        <w:t>業務推廣面</w:t>
      </w:r>
      <w:r w:rsidR="00BD46FF">
        <w:rPr>
          <w:rFonts w:ascii="微軟正黑體" w:eastAsia="微軟正黑體" w:hAnsi="微軟正黑體" w:hint="eastAsia"/>
          <w:color w:val="0000FF"/>
        </w:rPr>
        <w:t>：考量企業之產品或服務，是否導入</w:t>
      </w:r>
      <w:r w:rsidR="0018409B">
        <w:rPr>
          <w:rFonts w:ascii="微軟正黑體" w:eastAsia="微軟正黑體" w:hAnsi="微軟正黑體" w:hint="eastAsia"/>
          <w:color w:val="0000FF"/>
        </w:rPr>
        <w:t>電子商務平台、</w:t>
      </w:r>
      <w:r w:rsidR="00BD46FF">
        <w:rPr>
          <w:rFonts w:ascii="微軟正黑體" w:eastAsia="微軟正黑體" w:hAnsi="微軟正黑體" w:hint="eastAsia"/>
          <w:color w:val="0000FF"/>
        </w:rPr>
        <w:t>參與相關國內外會展</w:t>
      </w:r>
      <w:r w:rsidR="0018409B">
        <w:rPr>
          <w:rFonts w:ascii="微軟正黑體" w:eastAsia="微軟正黑體" w:hAnsi="微軟正黑體" w:hint="eastAsia"/>
          <w:color w:val="0000FF"/>
        </w:rPr>
        <w:t>、各式</w:t>
      </w:r>
      <w:r w:rsidR="00BD46FF">
        <w:rPr>
          <w:rFonts w:ascii="微軟正黑體" w:eastAsia="微軟正黑體" w:hAnsi="微軟正黑體" w:hint="eastAsia"/>
          <w:color w:val="0000FF"/>
        </w:rPr>
        <w:t>上架</w:t>
      </w:r>
      <w:r w:rsidR="0018409B">
        <w:rPr>
          <w:rFonts w:ascii="微軟正黑體" w:eastAsia="微軟正黑體" w:hAnsi="微軟正黑體" w:hint="eastAsia"/>
          <w:color w:val="0000FF"/>
        </w:rPr>
        <w:t>平台、</w:t>
      </w:r>
      <w:r w:rsidR="000B2FC3">
        <w:rPr>
          <w:rFonts w:ascii="微軟正黑體" w:eastAsia="微軟正黑體" w:hAnsi="微軟正黑體" w:hint="eastAsia"/>
          <w:color w:val="0000FF"/>
        </w:rPr>
        <w:t>導入</w:t>
      </w:r>
      <w:r w:rsidR="0018409B">
        <w:rPr>
          <w:rFonts w:ascii="微軟正黑體" w:eastAsia="微軟正黑體" w:hAnsi="微軟正黑體" w:hint="eastAsia"/>
          <w:color w:val="0000FF"/>
        </w:rPr>
        <w:t>媒體</w:t>
      </w:r>
      <w:r w:rsidR="000B2FC3">
        <w:rPr>
          <w:rFonts w:ascii="微軟正黑體" w:eastAsia="微軟正黑體" w:hAnsi="微軟正黑體" w:hint="eastAsia"/>
          <w:color w:val="0000FF"/>
        </w:rPr>
        <w:t>傳播</w:t>
      </w:r>
      <w:r w:rsidR="0018409B">
        <w:rPr>
          <w:rFonts w:ascii="微軟正黑體" w:eastAsia="微軟正黑體" w:hAnsi="微軟正黑體" w:hint="eastAsia"/>
          <w:color w:val="0000FF"/>
        </w:rPr>
        <w:t>以及</w:t>
      </w:r>
      <w:r w:rsidR="000B2FC3">
        <w:rPr>
          <w:rFonts w:ascii="微軟正黑體" w:eastAsia="微軟正黑體" w:hAnsi="微軟正黑體" w:hint="eastAsia"/>
          <w:color w:val="0000FF"/>
        </w:rPr>
        <w:t>建立群聚</w:t>
      </w:r>
      <w:r w:rsidR="0018409B">
        <w:rPr>
          <w:rFonts w:ascii="微軟正黑體" w:eastAsia="微軟正黑體" w:hAnsi="微軟正黑體" w:hint="eastAsia"/>
          <w:color w:val="0000FF"/>
        </w:rPr>
        <w:t>等</w:t>
      </w:r>
      <w:r w:rsidR="0070643A" w:rsidRPr="00093F75">
        <w:rPr>
          <w:rFonts w:ascii="微軟正黑體" w:eastAsia="微軟正黑體" w:hAnsi="微軟正黑體" w:hint="eastAsia"/>
          <w:color w:val="0000FF"/>
        </w:rPr>
        <w:t>。</w:t>
      </w:r>
    </w:p>
    <w:p w:rsidR="001219E0" w:rsidRDefault="001219E0">
      <w:pPr>
        <w:widowControl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  <w:br w:type="page"/>
      </w:r>
    </w:p>
    <w:p w:rsidR="001A12C8" w:rsidRPr="00261E2D" w:rsidRDefault="00DD50FA" w:rsidP="001603ED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lastRenderedPageBreak/>
        <w:t xml:space="preserve">4. </w:t>
      </w:r>
      <w:r w:rsidR="006B082A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行銷曝光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規劃</w:t>
      </w:r>
    </w:p>
    <w:p w:rsidR="00DD50FA" w:rsidRPr="00261E2D" w:rsidRDefault="00714857" w:rsidP="00714857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以企業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可運用</w:t>
      </w:r>
      <w:r w:rsidR="00F2675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的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各種</w:t>
      </w:r>
      <w:r w:rsidR="00F2675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推廣管道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與資源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為主</w:t>
      </w:r>
      <w:r w:rsidR="00F2675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，包括媒體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資源</w:t>
      </w:r>
      <w:r w:rsidR="00FD61E1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、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廣告刊登</w:t>
      </w:r>
      <w:r w:rsidR="00F2675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、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網路行銷</w:t>
      </w:r>
      <w:r w:rsidR="00F2675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、</w:t>
      </w:r>
      <w:r w:rsidR="008A0DF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參展規劃</w:t>
      </w:r>
      <w:r w:rsidR="00F2675D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等</w:t>
      </w:r>
      <w:r w:rsidR="00073E9C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：</w:t>
      </w:r>
    </w:p>
    <w:p w:rsidR="00073E9C" w:rsidRPr="00261E2D" w:rsidRDefault="008A0DF7" w:rsidP="003F75F0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媒體資源</w:t>
      </w:r>
      <w:r w:rsidR="00073E9C" w:rsidRPr="00261E2D">
        <w:rPr>
          <w:rFonts w:ascii="微軟正黑體" w:eastAsia="微軟正黑體" w:hAnsi="微軟正黑體" w:hint="eastAsia"/>
          <w:color w:val="0D0D0D" w:themeColor="text1" w:themeTint="F2"/>
        </w:rPr>
        <w:t>：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藉由國內外</w:t>
      </w:r>
      <w:r w:rsidR="00073E9C" w:rsidRPr="00261E2D">
        <w:rPr>
          <w:rFonts w:ascii="微軟正黑體" w:eastAsia="微軟正黑體" w:hAnsi="微軟正黑體" w:hint="eastAsia"/>
          <w:color w:val="0D0D0D" w:themeColor="text1" w:themeTint="F2"/>
        </w:rPr>
        <w:t>媒體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的採訪、報導或引用等，來</w:t>
      </w:r>
      <w:r w:rsidR="00073E9C" w:rsidRPr="00261E2D">
        <w:rPr>
          <w:rFonts w:ascii="微軟正黑體" w:eastAsia="微軟正黑體" w:hAnsi="微軟正黑體" w:hint="eastAsia"/>
          <w:color w:val="0D0D0D" w:themeColor="text1" w:themeTint="F2"/>
        </w:rPr>
        <w:t>增加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曝光</w:t>
      </w:r>
      <w:r w:rsidR="00073E9C" w:rsidRPr="00261E2D">
        <w:rPr>
          <w:rFonts w:ascii="微軟正黑體" w:eastAsia="微軟正黑體" w:hAnsi="微軟正黑體" w:hint="eastAsia"/>
          <w:color w:val="0D0D0D" w:themeColor="text1" w:themeTint="F2"/>
        </w:rPr>
        <w:t>機會。</w:t>
      </w:r>
    </w:p>
    <w:p w:rsidR="00073E9C" w:rsidRPr="00261E2D" w:rsidRDefault="008A0DF7" w:rsidP="003F75F0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廣告刊登</w:t>
      </w:r>
      <w:r w:rsidR="00073E9C" w:rsidRPr="00261E2D">
        <w:rPr>
          <w:rFonts w:ascii="微軟正黑體" w:eastAsia="微軟正黑體" w:hAnsi="微軟正黑體" w:hint="eastAsia"/>
          <w:color w:val="0D0D0D" w:themeColor="text1" w:themeTint="F2"/>
        </w:rPr>
        <w:t>：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透過國內外報章、雜誌或</w:t>
      </w:r>
      <w:r w:rsidR="00073E9C" w:rsidRPr="00261E2D">
        <w:rPr>
          <w:rFonts w:ascii="微軟正黑體" w:eastAsia="微軟正黑體" w:hAnsi="微軟正黑體" w:hint="eastAsia"/>
          <w:color w:val="0D0D0D" w:themeColor="text1" w:themeTint="F2"/>
        </w:rPr>
        <w:t>旗幟等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，進行</w:t>
      </w:r>
      <w:r w:rsidR="0084779C" w:rsidRPr="00261E2D">
        <w:rPr>
          <w:rFonts w:ascii="微軟正黑體" w:eastAsia="微軟正黑體" w:hAnsi="微軟正黑體" w:hint="eastAsia"/>
          <w:color w:val="0D0D0D" w:themeColor="text1" w:themeTint="F2"/>
        </w:rPr>
        <w:t>宣傳</w:t>
      </w:r>
      <w:r w:rsidR="00073E9C" w:rsidRPr="00261E2D">
        <w:rPr>
          <w:rFonts w:ascii="微軟正黑體" w:eastAsia="微軟正黑體" w:hAnsi="微軟正黑體" w:hint="eastAsia"/>
          <w:color w:val="0D0D0D" w:themeColor="text1" w:themeTint="F2"/>
        </w:rPr>
        <w:t>。</w:t>
      </w:r>
    </w:p>
    <w:p w:rsidR="008A0DF7" w:rsidRPr="00261E2D" w:rsidRDefault="008A0DF7" w:rsidP="003F75F0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網路行銷：</w:t>
      </w:r>
      <w:r w:rsidR="0084779C" w:rsidRPr="00261E2D">
        <w:rPr>
          <w:rFonts w:ascii="微軟正黑體" w:eastAsia="微軟正黑體" w:hAnsi="微軟正黑體" w:hint="eastAsia"/>
          <w:color w:val="0D0D0D" w:themeColor="text1" w:themeTint="F2"/>
        </w:rPr>
        <w:t>以各種網路平台(</w:t>
      </w:r>
      <w:proofErr w:type="gramStart"/>
      <w:r w:rsidR="0084779C" w:rsidRPr="00261E2D">
        <w:rPr>
          <w:rFonts w:ascii="微軟正黑體" w:eastAsia="微軟正黑體" w:hAnsi="微軟正黑體" w:hint="eastAsia"/>
          <w:color w:val="0D0D0D" w:themeColor="text1" w:themeTint="F2"/>
        </w:rPr>
        <w:t>例如官網</w:t>
      </w:r>
      <w:proofErr w:type="gramEnd"/>
      <w:r w:rsidR="0084779C" w:rsidRPr="00261E2D">
        <w:rPr>
          <w:rFonts w:ascii="微軟正黑體" w:eastAsia="微軟正黑體" w:hAnsi="微軟正黑體" w:hint="eastAsia"/>
          <w:color w:val="0D0D0D" w:themeColor="text1" w:themeTint="F2"/>
        </w:rPr>
        <w:t>、社群、</w:t>
      </w:r>
      <w:proofErr w:type="spellStart"/>
      <w:r w:rsidR="00FF2367" w:rsidRPr="00261E2D">
        <w:rPr>
          <w:rFonts w:ascii="微軟正黑體" w:eastAsia="微軟正黑體" w:hAnsi="微軟正黑體" w:hint="eastAsia"/>
          <w:color w:val="0D0D0D" w:themeColor="text1" w:themeTint="F2"/>
        </w:rPr>
        <w:t>youtube</w:t>
      </w:r>
      <w:proofErr w:type="spellEnd"/>
      <w:r w:rsidR="00FF2367" w:rsidRPr="00261E2D">
        <w:rPr>
          <w:rFonts w:ascii="微軟正黑體" w:eastAsia="微軟正黑體" w:hAnsi="微軟正黑體" w:hint="eastAsia"/>
          <w:color w:val="0D0D0D" w:themeColor="text1" w:themeTint="F2"/>
        </w:rPr>
        <w:t>等媒介</w:t>
      </w:r>
      <w:r w:rsidR="0084779C" w:rsidRPr="00261E2D">
        <w:rPr>
          <w:rFonts w:ascii="微軟正黑體" w:eastAsia="微軟正黑體" w:hAnsi="微軟正黑體" w:hint="eastAsia"/>
          <w:color w:val="0D0D0D" w:themeColor="text1" w:themeTint="F2"/>
        </w:rPr>
        <w:t>)</w:t>
      </w:r>
      <w:r w:rsidR="00FF2367" w:rsidRPr="00261E2D">
        <w:rPr>
          <w:rFonts w:ascii="微軟正黑體" w:eastAsia="微軟正黑體" w:hAnsi="微軟正黑體" w:hint="eastAsia"/>
          <w:color w:val="0D0D0D" w:themeColor="text1" w:themeTint="F2"/>
        </w:rPr>
        <w:t>替產品或服務推廣宣傳。</w:t>
      </w:r>
    </w:p>
    <w:p w:rsidR="00073E9C" w:rsidRPr="00261E2D" w:rsidRDefault="00073E9C" w:rsidP="003F75F0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參展規劃：</w:t>
      </w:r>
      <w:r w:rsidR="00FF2367" w:rsidRPr="00261E2D">
        <w:rPr>
          <w:rFonts w:ascii="微軟正黑體" w:eastAsia="微軟正黑體" w:hAnsi="微軟正黑體" w:hint="eastAsia"/>
          <w:color w:val="0D0D0D" w:themeColor="text1" w:themeTint="F2"/>
        </w:rPr>
        <w:t>報名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國內外</w:t>
      </w:r>
      <w:r w:rsidR="00FF2367" w:rsidRPr="00261E2D">
        <w:rPr>
          <w:rFonts w:ascii="微軟正黑體" w:eastAsia="微軟正黑體" w:hAnsi="微軟正黑體" w:hint="eastAsia"/>
          <w:color w:val="0D0D0D" w:themeColor="text1" w:themeTint="F2"/>
        </w:rPr>
        <w:t>各式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展覽，</w:t>
      </w:r>
      <w:r w:rsidR="00FF2367" w:rsidRPr="00261E2D">
        <w:rPr>
          <w:rFonts w:ascii="微軟正黑體" w:eastAsia="微軟正黑體" w:hAnsi="微軟正黑體" w:hint="eastAsia"/>
          <w:color w:val="0D0D0D" w:themeColor="text1" w:themeTint="F2"/>
        </w:rPr>
        <w:t>來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增加曝光量</w:t>
      </w:r>
      <w:r w:rsidR="00FF2367" w:rsidRPr="00261E2D">
        <w:rPr>
          <w:rFonts w:ascii="微軟正黑體" w:eastAsia="微軟正黑體" w:hAnsi="微軟正黑體" w:hint="eastAsia"/>
          <w:color w:val="0D0D0D" w:themeColor="text1" w:themeTint="F2"/>
        </w:rPr>
        <w:t>或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商機拓展</w:t>
      </w:r>
      <w:r w:rsidR="00FF2367" w:rsidRPr="00261E2D">
        <w:rPr>
          <w:rFonts w:ascii="微軟正黑體" w:eastAsia="微軟正黑體" w:hAnsi="微軟正黑體" w:hint="eastAsia"/>
          <w:color w:val="0D0D0D" w:themeColor="text1" w:themeTint="F2"/>
        </w:rPr>
        <w:t>等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。</w:t>
      </w:r>
    </w:p>
    <w:p w:rsidR="00DD50FA" w:rsidRPr="00261E2D" w:rsidRDefault="00DD50FA" w:rsidP="001603ED">
      <w:pPr>
        <w:autoSpaceDE w:val="0"/>
        <w:autoSpaceDN w:val="0"/>
        <w:adjustRightInd w:val="0"/>
        <w:spacing w:line="0" w:lineRule="atLeast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 xml:space="preserve">5. </w:t>
      </w:r>
      <w:r w:rsidR="006B082A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計劃參與配合度</w:t>
      </w:r>
    </w:p>
    <w:p w:rsidR="00DD50FA" w:rsidRPr="00261E2D" w:rsidRDefault="003F1018" w:rsidP="00D377D6">
      <w:pPr>
        <w:autoSpaceDE w:val="0"/>
        <w:autoSpaceDN w:val="0"/>
        <w:adjustRightInd w:val="0"/>
        <w:spacing w:line="0" w:lineRule="atLeast"/>
        <w:jc w:val="both"/>
        <w:rPr>
          <w:rFonts w:ascii="微軟正黑體" w:eastAsia="微軟正黑體" w:hAnsi="微軟正黑體" w:cs="DFKaiShu-SB-Estd-BF"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以參與本輔導案或計畫</w:t>
      </w:r>
      <w:r w:rsidR="0076230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內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相關活動</w:t>
      </w:r>
      <w:r w:rsidR="00926BE7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作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為</w:t>
      </w:r>
      <w:r w:rsidR="00CC4D8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參考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，包括企業參與度、配合度</w:t>
      </w:r>
      <w:r w:rsidR="00CC4D8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，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以及</w:t>
      </w:r>
      <w:r w:rsidR="00CC4D8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預期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商機、</w:t>
      </w:r>
      <w:r w:rsidR="00CC4D8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行銷曝光管道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資訊的提供</w:t>
      </w:r>
      <w:r w:rsidR="00D377D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等四項</w:t>
      </w:r>
      <w:r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為</w:t>
      </w:r>
      <w:r w:rsidR="00D377D6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考量項目</w:t>
      </w:r>
      <w:r w:rsidR="00CC4D8B" w:rsidRPr="00261E2D">
        <w:rPr>
          <w:rFonts w:ascii="微軟正黑體" w:eastAsia="微軟正黑體" w:hAnsi="微軟正黑體" w:cs="DFKaiShu-SB-Estd-BF" w:hint="eastAsia"/>
          <w:color w:val="0D0D0D" w:themeColor="text1" w:themeTint="F2"/>
          <w:kern w:val="0"/>
          <w:szCs w:val="24"/>
        </w:rPr>
        <w:t>：</w:t>
      </w:r>
    </w:p>
    <w:p w:rsidR="00DD50FA" w:rsidRPr="00261E2D" w:rsidRDefault="00CC4D8B" w:rsidP="00CC4D8B">
      <w:pPr>
        <w:pStyle w:val="a3"/>
        <w:numPr>
          <w:ilvl w:val="0"/>
          <w:numId w:val="16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企業參與度：</w:t>
      </w:r>
      <w:r w:rsidR="00926BE7" w:rsidRPr="00261E2D">
        <w:rPr>
          <w:rFonts w:ascii="微軟正黑體" w:eastAsia="微軟正黑體" w:hAnsi="微軟正黑體" w:hint="eastAsia"/>
          <w:color w:val="0D0D0D" w:themeColor="text1" w:themeTint="F2"/>
        </w:rPr>
        <w:t>包含企業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主動</w:t>
      </w:r>
      <w:r w:rsidR="00926BE7" w:rsidRPr="00261E2D">
        <w:rPr>
          <w:rFonts w:ascii="微軟正黑體" w:eastAsia="微軟正黑體" w:hAnsi="微軟正黑體" w:hint="eastAsia"/>
          <w:color w:val="0D0D0D" w:themeColor="text1" w:themeTint="F2"/>
        </w:rPr>
        <w:t>參與計畫內相關培訓課程、說明會或國內外參展邀約等。</w:t>
      </w:r>
    </w:p>
    <w:p w:rsidR="00CC4D8B" w:rsidRPr="00261E2D" w:rsidRDefault="00CC4D8B" w:rsidP="00CC4D8B">
      <w:pPr>
        <w:pStyle w:val="a3"/>
        <w:numPr>
          <w:ilvl w:val="0"/>
          <w:numId w:val="16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企業配合度：</w:t>
      </w:r>
      <w:r w:rsidR="00262CA2" w:rsidRPr="00261E2D">
        <w:rPr>
          <w:rFonts w:ascii="微軟正黑體" w:eastAsia="微軟正黑體" w:hAnsi="微軟正黑體" w:hint="eastAsia"/>
          <w:color w:val="0D0D0D" w:themeColor="text1" w:themeTint="F2"/>
        </w:rPr>
        <w:t>包含各式報名申請資料、企業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相關</w:t>
      </w:r>
      <w:r w:rsidR="00262CA2" w:rsidRPr="00261E2D">
        <w:rPr>
          <w:rFonts w:ascii="微軟正黑體" w:eastAsia="微軟正黑體" w:hAnsi="微軟正黑體" w:hint="eastAsia"/>
          <w:color w:val="0D0D0D" w:themeColor="text1" w:themeTint="F2"/>
        </w:rPr>
        <w:t>資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訊</w:t>
      </w:r>
      <w:r w:rsidR="00262CA2" w:rsidRPr="00261E2D">
        <w:rPr>
          <w:rFonts w:ascii="微軟正黑體" w:eastAsia="微軟正黑體" w:hAnsi="微軟正黑體" w:hint="eastAsia"/>
          <w:color w:val="0D0D0D" w:themeColor="text1" w:themeTint="F2"/>
        </w:rPr>
        <w:t>、產品型錄</w:t>
      </w:r>
      <w:r w:rsidR="00803E90" w:rsidRPr="00261E2D">
        <w:rPr>
          <w:rFonts w:ascii="微軟正黑體" w:eastAsia="微軟正黑體" w:hAnsi="微軟正黑體" w:hint="eastAsia"/>
          <w:color w:val="0D0D0D" w:themeColor="text1" w:themeTint="F2"/>
        </w:rPr>
        <w:t>的提供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以及</w:t>
      </w:r>
      <w:r w:rsidR="00262CA2" w:rsidRPr="00261E2D">
        <w:rPr>
          <w:rFonts w:ascii="微軟正黑體" w:eastAsia="微軟正黑體" w:hAnsi="微軟正黑體" w:hint="eastAsia"/>
          <w:color w:val="0D0D0D" w:themeColor="text1" w:themeTint="F2"/>
        </w:rPr>
        <w:t>會議</w:t>
      </w:r>
      <w:r w:rsidR="00803E90" w:rsidRPr="00261E2D">
        <w:rPr>
          <w:rFonts w:ascii="微軟正黑體" w:eastAsia="微軟正黑體" w:hAnsi="微軟正黑體" w:hint="eastAsia"/>
          <w:color w:val="0D0D0D" w:themeColor="text1" w:themeTint="F2"/>
        </w:rPr>
        <w:t>出席</w:t>
      </w:r>
      <w:r w:rsidR="00262CA2" w:rsidRPr="00261E2D">
        <w:rPr>
          <w:rFonts w:ascii="微軟正黑體" w:eastAsia="微軟正黑體" w:hAnsi="微軟正黑體" w:hint="eastAsia"/>
          <w:color w:val="0D0D0D" w:themeColor="text1" w:themeTint="F2"/>
        </w:rPr>
        <w:t>等。</w:t>
      </w:r>
    </w:p>
    <w:p w:rsidR="00CC4D8B" w:rsidRPr="00261E2D" w:rsidRDefault="00CC4D8B" w:rsidP="00CC4D8B">
      <w:pPr>
        <w:pStyle w:val="a3"/>
        <w:numPr>
          <w:ilvl w:val="0"/>
          <w:numId w:val="16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預期商機</w:t>
      </w:r>
      <w:r w:rsidR="00D377D6" w:rsidRPr="00261E2D">
        <w:rPr>
          <w:rFonts w:ascii="微軟正黑體" w:eastAsia="微軟正黑體" w:hAnsi="微軟正黑體" w:hint="eastAsia"/>
          <w:color w:val="0D0D0D" w:themeColor="text1" w:themeTint="F2"/>
        </w:rPr>
        <w:t>：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包含企業潛在客戶數量、訂單量等</w:t>
      </w:r>
      <w:r w:rsidR="00762306" w:rsidRPr="00261E2D">
        <w:rPr>
          <w:rFonts w:ascii="微軟正黑體" w:eastAsia="微軟正黑體" w:hAnsi="微軟正黑體" w:hint="eastAsia"/>
          <w:color w:val="0D0D0D" w:themeColor="text1" w:themeTint="F2"/>
        </w:rPr>
        <w:t>資訊</w:t>
      </w:r>
      <w:r w:rsidR="00CA5AAB" w:rsidRPr="00261E2D">
        <w:rPr>
          <w:rFonts w:ascii="微軟正黑體" w:eastAsia="微軟正黑體" w:hAnsi="微軟正黑體" w:hint="eastAsia"/>
          <w:color w:val="0D0D0D" w:themeColor="text1" w:themeTint="F2"/>
        </w:rPr>
        <w:t>之提供</w:t>
      </w:r>
      <w:r w:rsidR="00C51301" w:rsidRPr="00261E2D">
        <w:rPr>
          <w:rFonts w:ascii="微軟正黑體" w:eastAsia="微軟正黑體" w:hAnsi="微軟正黑體" w:hint="eastAsia"/>
          <w:color w:val="0D0D0D" w:themeColor="text1" w:themeTint="F2"/>
        </w:rPr>
        <w:t>。</w:t>
      </w:r>
    </w:p>
    <w:p w:rsidR="00D377D6" w:rsidRPr="00261E2D" w:rsidRDefault="00D377D6" w:rsidP="00CC4D8B">
      <w:pPr>
        <w:pStyle w:val="a3"/>
        <w:numPr>
          <w:ilvl w:val="0"/>
          <w:numId w:val="16"/>
        </w:numPr>
        <w:spacing w:beforeLines="50" w:before="180" w:afterLines="50" w:after="180" w:line="40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行銷曝光</w:t>
      </w:r>
      <w:r w:rsidR="00B36B0B" w:rsidRPr="00261E2D">
        <w:rPr>
          <w:rFonts w:ascii="微軟正黑體" w:eastAsia="微軟正黑體" w:hAnsi="微軟正黑體" w:hint="eastAsia"/>
          <w:color w:val="0D0D0D" w:themeColor="text1" w:themeTint="F2"/>
        </w:rPr>
        <w:t>規劃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：</w:t>
      </w:r>
      <w:r w:rsidR="00762306" w:rsidRPr="00261E2D">
        <w:rPr>
          <w:rFonts w:ascii="微軟正黑體" w:eastAsia="微軟正黑體" w:hAnsi="微軟正黑體" w:hint="eastAsia"/>
          <w:color w:val="0D0D0D" w:themeColor="text1" w:themeTint="F2"/>
        </w:rPr>
        <w:t>包含各報章、媒體、雜誌、網路以及參展</w:t>
      </w:r>
      <w:r w:rsidR="00B36B0B" w:rsidRPr="00261E2D">
        <w:rPr>
          <w:rFonts w:ascii="微軟正黑體" w:eastAsia="微軟正黑體" w:hAnsi="微軟正黑體" w:hint="eastAsia"/>
          <w:color w:val="0D0D0D" w:themeColor="text1" w:themeTint="F2"/>
        </w:rPr>
        <w:t>規劃</w:t>
      </w:r>
      <w:r w:rsidR="00762306" w:rsidRPr="00261E2D">
        <w:rPr>
          <w:rFonts w:ascii="微軟正黑體" w:eastAsia="微軟正黑體" w:hAnsi="微軟正黑體" w:hint="eastAsia"/>
          <w:color w:val="0D0D0D" w:themeColor="text1" w:themeTint="F2"/>
        </w:rPr>
        <w:t>等資訊</w:t>
      </w:r>
      <w:r w:rsidR="00B36B0B" w:rsidRPr="00261E2D">
        <w:rPr>
          <w:rFonts w:ascii="微軟正黑體" w:eastAsia="微軟正黑體" w:hAnsi="微軟正黑體" w:hint="eastAsia"/>
          <w:color w:val="0D0D0D" w:themeColor="text1" w:themeTint="F2"/>
        </w:rPr>
        <w:t>之提供。</w:t>
      </w:r>
    </w:p>
    <w:p w:rsidR="00B36B0B" w:rsidRPr="00261E2D" w:rsidRDefault="00B36B0B" w:rsidP="00B36B0B">
      <w:pPr>
        <w:pStyle w:val="a3"/>
        <w:spacing w:beforeLines="50" w:before="180" w:afterLines="50" w:after="180" w:line="400" w:lineRule="exact"/>
        <w:ind w:leftChars="0" w:left="960"/>
        <w:jc w:val="both"/>
        <w:rPr>
          <w:rFonts w:ascii="微軟正黑體" w:eastAsia="微軟正黑體" w:hAnsi="微軟正黑體"/>
          <w:color w:val="0D0D0D" w:themeColor="text1" w:themeTint="F2"/>
        </w:rPr>
      </w:pPr>
    </w:p>
    <w:p w:rsidR="007F672F" w:rsidRPr="00261E2D" w:rsidRDefault="001A12C8" w:rsidP="007F672F">
      <w:pPr>
        <w:pStyle w:val="af1"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r w:rsidRPr="00261E2D"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  <w:br w:type="page"/>
      </w:r>
      <w:bookmarkStart w:id="1" w:name="_Toc369460126"/>
      <w:r w:rsidR="00915673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lastRenderedPageBreak/>
        <w:t>附件一</w:t>
      </w:r>
      <w:r w:rsidR="007F672F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 xml:space="preserve"> </w:t>
      </w:r>
      <w:r w:rsidR="0027735C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企業個案</w:t>
      </w:r>
      <w:r w:rsidR="0057265A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輔導申請</w:t>
      </w:r>
      <w:r w:rsidR="007F672F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表</w:t>
      </w:r>
      <w:bookmarkEnd w:id="1"/>
    </w:p>
    <w:tbl>
      <w:tblPr>
        <w:tblW w:w="1080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3"/>
        <w:gridCol w:w="1048"/>
        <w:gridCol w:w="3032"/>
        <w:gridCol w:w="1579"/>
        <w:gridCol w:w="3293"/>
      </w:tblGrid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spacing w:before="20" w:after="20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bookmarkStart w:id="2" w:name="OLE_LINK1"/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公司名稱</w:t>
            </w:r>
          </w:p>
        </w:tc>
        <w:tc>
          <w:tcPr>
            <w:tcW w:w="4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72F" w:rsidRPr="00261E2D" w:rsidRDefault="007F672F" w:rsidP="00736C19">
            <w:pPr>
              <w:spacing w:before="20" w:after="20"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spacing w:before="20" w:after="20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統一編號</w:t>
            </w:r>
          </w:p>
        </w:tc>
        <w:tc>
          <w:tcPr>
            <w:tcW w:w="32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672F" w:rsidRPr="00261E2D" w:rsidRDefault="007F672F" w:rsidP="00736C19">
            <w:pPr>
              <w:spacing w:before="20" w:after="20"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負 責 人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公司網址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參與單位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AC453D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研發部門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環安部門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廠</w:t>
            </w:r>
            <w:proofErr w:type="gramStart"/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務</w:t>
            </w:r>
            <w:proofErr w:type="gramEnd"/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部門</w:t>
            </w:r>
            <w:r w:rsidR="00915A26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行銷部門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管理部門</w:t>
            </w:r>
            <w:r w:rsidR="00915A26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業務部門</w:t>
            </w:r>
          </w:p>
        </w:tc>
      </w:tr>
      <w:tr w:rsidR="005769C2" w:rsidRPr="00261E2D" w:rsidTr="00AC4E99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聯絡人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(窗口)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職稱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69C2" w:rsidRPr="00261E2D" w:rsidRDefault="005769C2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電話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/傳真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公司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工廠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電子信箱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672F" w:rsidRPr="00261E2D" w:rsidRDefault="007F672F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公司地址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672F" w:rsidRPr="00261E2D" w:rsidRDefault="007F672F" w:rsidP="00736C19">
            <w:pPr>
              <w:spacing w:before="100" w:beforeAutospacing="1"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915673">
        <w:trPr>
          <w:cantSplit/>
          <w:trHeight w:val="440"/>
          <w:jc w:val="center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2F" w:rsidRPr="00261E2D" w:rsidRDefault="007F672F" w:rsidP="00736C19">
            <w:pPr>
              <w:spacing w:before="100" w:beforeAutospacing="1"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工廠地址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672F" w:rsidRPr="00261E2D" w:rsidRDefault="007F672F" w:rsidP="00736C19">
            <w:pPr>
              <w:spacing w:before="100" w:beforeAutospacing="1"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DA3588" w:rsidRPr="00261E2D" w:rsidTr="00AC4E99">
        <w:trPr>
          <w:cantSplit/>
          <w:trHeight w:val="845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3588" w:rsidRPr="00261E2D" w:rsidRDefault="00DA3588" w:rsidP="00DA3588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類別</w:t>
            </w:r>
            <w:r w:rsidR="00E74D7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屬性</w:t>
            </w:r>
          </w:p>
        </w:tc>
        <w:tc>
          <w:tcPr>
            <w:tcW w:w="408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588" w:rsidRPr="0049020A" w:rsidRDefault="00915A26" w:rsidP="00DA3588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  <w:u w:val="single"/>
              </w:rPr>
            </w:pPr>
            <w:r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DA3588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</w:t>
            </w:r>
            <w:r w:rsidR="00F536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類</w:t>
            </w:r>
            <w:r w:rsidR="004A2FAD"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，</w:t>
            </w:r>
            <w:r w:rsidR="004A2FAD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名稱：</w:t>
            </w:r>
            <w:r w:rsidR="00DA3588"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                  </w:t>
            </w:r>
          </w:p>
          <w:p w:rsidR="00DA3588" w:rsidRPr="00261E2D" w:rsidRDefault="00DA3588" w:rsidP="00DA3588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服務</w:t>
            </w:r>
            <w:r w:rsidR="00F536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類</w:t>
            </w:r>
            <w:r w:rsidR="004A2FAD"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，</w:t>
            </w:r>
            <w:r w:rsidR="004A2FAD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名稱：</w:t>
            </w:r>
            <w:r w:rsidRPr="0049020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588" w:rsidRPr="00261E2D" w:rsidRDefault="00E74D7D" w:rsidP="00736C1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E74D7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國內外綠色認證標章獎項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3588" w:rsidRPr="00261E2D" w:rsidRDefault="00DA3588" w:rsidP="00736C19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有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，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名稱：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　　　　　　　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</w:t>
            </w:r>
          </w:p>
          <w:p w:rsidR="00DA3588" w:rsidRPr="00261E2D" w:rsidRDefault="00915A26" w:rsidP="00736C19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DA3588"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無</w:t>
            </w:r>
          </w:p>
        </w:tc>
      </w:tr>
      <w:tr w:rsidR="00DA3588" w:rsidRPr="00261E2D" w:rsidTr="00917ECE">
        <w:trPr>
          <w:cantSplit/>
          <w:trHeight w:val="557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3588" w:rsidRPr="00261E2D" w:rsidRDefault="00DA3588" w:rsidP="00917ECE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綠色特性說明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588" w:rsidRPr="00261E2D" w:rsidRDefault="00917ECE" w:rsidP="00917ECE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(</w:t>
            </w: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必填項目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)</w:t>
            </w:r>
          </w:p>
        </w:tc>
      </w:tr>
      <w:tr w:rsidR="00E74D7D" w:rsidRPr="00261E2D" w:rsidTr="00917ECE">
        <w:trPr>
          <w:cantSplit/>
          <w:trHeight w:val="431"/>
          <w:jc w:val="center"/>
        </w:trPr>
        <w:tc>
          <w:tcPr>
            <w:tcW w:w="18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D7D" w:rsidRPr="00B367D0" w:rsidRDefault="00E74D7D" w:rsidP="00E74D7D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</w:pPr>
            <w:r w:rsidRPr="00E74D7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品牌識別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4D7D" w:rsidRPr="00917ECE" w:rsidRDefault="00915A26" w:rsidP="00917ECE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  <w:u w:val="single"/>
              </w:rPr>
            </w:pPr>
            <w:r w:rsidRPr="0049020A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sym w:font="Wingdings" w:char="F06F"/>
            </w:r>
            <w:r w:rsidR="00E74D7D" w:rsidRPr="00E74D7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有，名稱：</w:t>
            </w:r>
            <w:r w:rsidR="00E74D7D" w:rsidRPr="00E74D7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    </w:t>
            </w:r>
            <w:r w:rsidR="00917ECE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  <w:u w:val="single"/>
              </w:rPr>
              <w:t xml:space="preserve">   ；</w:t>
            </w:r>
            <w:r w:rsidR="00E74D7D" w:rsidRPr="00E74D7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□無</w:t>
            </w:r>
          </w:p>
        </w:tc>
      </w:tr>
      <w:tr w:rsidR="00E74D7D" w:rsidRPr="00261E2D" w:rsidTr="001B06D9">
        <w:trPr>
          <w:cantSplit/>
          <w:trHeight w:val="440"/>
          <w:jc w:val="center"/>
        </w:trPr>
        <w:tc>
          <w:tcPr>
            <w:tcW w:w="185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4D7D" w:rsidRPr="00261E2D" w:rsidRDefault="00E74D7D" w:rsidP="00736C1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目標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市場</w:t>
            </w: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74D7D" w:rsidRPr="00AC453D" w:rsidRDefault="00E74D7D" w:rsidP="00915A26">
            <w:pPr>
              <w:spacing w:line="0" w:lineRule="atLeast"/>
              <w:rPr>
                <w:rFonts w:ascii="微軟正黑體" w:eastAsia="微軟正黑體" w:hAnsi="微軟正黑體"/>
                <w:u w:val="single"/>
              </w:rPr>
            </w:pPr>
            <w:r w:rsidRPr="00E74D7D">
              <w:rPr>
                <w:rFonts w:ascii="微軟正黑體" w:eastAsia="微軟正黑體" w:hAnsi="微軟正黑體" w:hint="eastAsia"/>
              </w:rPr>
              <w:t>既有市場：台灣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%、中國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</w:t>
            </w:r>
            <w:r w:rsidRPr="00E74D7D">
              <w:rPr>
                <w:rFonts w:ascii="微軟正黑體" w:eastAsia="微軟正黑體" w:hAnsi="微軟正黑體" w:hint="eastAsia"/>
              </w:rPr>
              <w:t>%、日本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%、韓國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%、東南亞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%、中東　　%、歐洲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%、北美洲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%、中南美洲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%、非洲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>%、大洋洲</w:t>
            </w:r>
            <w:r w:rsidRPr="00E74D7D">
              <w:rPr>
                <w:rFonts w:ascii="微軟正黑體" w:eastAsia="微軟正黑體" w:hAnsi="微軟正黑體" w:hint="eastAsia"/>
                <w:u w:val="single"/>
              </w:rPr>
              <w:t xml:space="preserve">　　</w:t>
            </w:r>
            <w:r w:rsidRPr="00E74D7D">
              <w:rPr>
                <w:rFonts w:ascii="微軟正黑體" w:eastAsia="微軟正黑體" w:hAnsi="微軟正黑體" w:hint="eastAsia"/>
              </w:rPr>
              <w:t xml:space="preserve">%、其他　　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="00915A26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Pr="00E74D7D">
              <w:rPr>
                <w:rFonts w:ascii="微軟正黑體" w:eastAsia="微軟正黑體" w:hAnsi="微軟正黑體" w:hint="eastAsia"/>
              </w:rPr>
              <w:t>%</w:t>
            </w:r>
          </w:p>
        </w:tc>
      </w:tr>
      <w:tr w:rsidR="00E74D7D" w:rsidRPr="00261E2D" w:rsidTr="00917E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8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D7D" w:rsidRPr="00261E2D" w:rsidRDefault="00E74D7D" w:rsidP="00917E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</w:p>
        </w:tc>
        <w:tc>
          <w:tcPr>
            <w:tcW w:w="89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D7D" w:rsidRPr="00E74D7D" w:rsidRDefault="00E74D7D" w:rsidP="00E74D7D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74D7D">
              <w:rPr>
                <w:rFonts w:ascii="微軟正黑體" w:eastAsia="微軟正黑體" w:hAnsi="微軟正黑體" w:hint="eastAsia"/>
              </w:rPr>
              <w:t>未來市場：□台灣□中國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E74D7D">
              <w:rPr>
                <w:rFonts w:ascii="微軟正黑體" w:eastAsia="微軟正黑體" w:hAnsi="微軟正黑體" w:hint="eastAsia"/>
              </w:rPr>
              <w:t>日本 □韓國 □東南亞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E74D7D">
              <w:rPr>
                <w:rFonts w:ascii="微軟正黑體" w:eastAsia="微軟正黑體" w:hAnsi="微軟正黑體" w:hint="eastAsia"/>
              </w:rPr>
              <w:t>中東□歐洲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E74D7D">
              <w:rPr>
                <w:rFonts w:ascii="微軟正黑體" w:eastAsia="微軟正黑體" w:hAnsi="微軟正黑體" w:hint="eastAsia"/>
              </w:rPr>
              <w:t>北美洲 □中南美洲 □非洲 □大洋洲 □其他</w:t>
            </w:r>
          </w:p>
        </w:tc>
      </w:tr>
      <w:tr w:rsidR="00917ECE" w:rsidRPr="00261E2D" w:rsidTr="00917E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CE" w:rsidRPr="00917ECE" w:rsidRDefault="00917ECE" w:rsidP="00917E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917ECE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既有行銷工具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ECE" w:rsidRPr="00917ECE" w:rsidRDefault="00917ECE" w:rsidP="00917EC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917ECE">
              <w:rPr>
                <w:rFonts w:ascii="微軟正黑體" w:eastAsia="微軟正黑體" w:hAnsi="微軟正黑體" w:hint="eastAsia"/>
              </w:rPr>
              <w:t>□文案、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917ECE">
              <w:rPr>
                <w:rFonts w:ascii="微軟正黑體" w:eastAsia="微軟正黑體" w:hAnsi="微軟正黑體" w:hint="eastAsia"/>
              </w:rPr>
              <w:t>型錄DM、□影片、□實體展示、</w:t>
            </w:r>
            <w:r w:rsidR="00915A26" w:rsidRPr="00E74D7D">
              <w:rPr>
                <w:rFonts w:ascii="微軟正黑體" w:eastAsia="微軟正黑體" w:hAnsi="微軟正黑體" w:hint="eastAsia"/>
              </w:rPr>
              <w:t>□</w:t>
            </w:r>
            <w:r w:rsidRPr="00917ECE">
              <w:rPr>
                <w:rFonts w:ascii="微軟正黑體" w:eastAsia="微軟正黑體" w:hAnsi="微軟正黑體" w:hint="eastAsia"/>
              </w:rPr>
              <w:t>數位網路</w:t>
            </w:r>
          </w:p>
        </w:tc>
      </w:tr>
      <w:tr w:rsidR="00917ECE" w:rsidRPr="00261E2D" w:rsidTr="00917E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0"/>
          <w:jc w:val="center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CE" w:rsidRPr="00917ECE" w:rsidRDefault="00917ECE" w:rsidP="00917EC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917ECE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既有曝光管道</w:t>
            </w:r>
          </w:p>
        </w:tc>
        <w:tc>
          <w:tcPr>
            <w:tcW w:w="8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7ECE" w:rsidRPr="00917ECE" w:rsidRDefault="00917ECE" w:rsidP="00917ECE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917ECE">
              <w:rPr>
                <w:rFonts w:ascii="微軟正黑體" w:eastAsia="微軟正黑體" w:hAnsi="微軟正黑體" w:hint="eastAsia"/>
              </w:rPr>
              <w:t>□電子商務、□各式上架平台(廣告/影音/新聞/網路等)、□會展、□媒體傳播(電視/廣播/報紙/雜誌等)、□群聚(供應鏈整合/產官學</w:t>
            </w:r>
            <w:proofErr w:type="gramStart"/>
            <w:r w:rsidRPr="00917ECE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917ECE">
              <w:rPr>
                <w:rFonts w:ascii="微軟正黑體" w:eastAsia="微軟正黑體" w:hAnsi="微軟正黑體" w:hint="eastAsia"/>
              </w:rPr>
              <w:t>合作等)</w:t>
            </w:r>
          </w:p>
        </w:tc>
      </w:tr>
      <w:tr w:rsidR="00DA3588" w:rsidRPr="00261E2D" w:rsidTr="00915673">
        <w:trPr>
          <w:cantSplit/>
          <w:trHeight w:val="539"/>
          <w:jc w:val="center"/>
        </w:trPr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3588" w:rsidRPr="00261E2D" w:rsidRDefault="00DA3588" w:rsidP="00736C19">
            <w:pPr>
              <w:widowControl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autoSpaceDE w:val="0"/>
              <w:autoSpaceDN w:val="0"/>
              <w:spacing w:before="100" w:beforeAutospacing="1" w:line="0" w:lineRule="atLeast"/>
              <w:jc w:val="center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cs="Arial" w:hint="eastAsia"/>
                <w:b/>
                <w:color w:val="0D0D0D" w:themeColor="text1" w:themeTint="F2"/>
                <w:szCs w:val="24"/>
              </w:rPr>
              <w:t>備註</w:t>
            </w:r>
          </w:p>
        </w:tc>
        <w:tc>
          <w:tcPr>
            <w:tcW w:w="89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3588" w:rsidRPr="00261E2D" w:rsidRDefault="00DA3588" w:rsidP="00736C19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另須自行提供以下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資料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，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以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利於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對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貴公司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之了解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：</w:t>
            </w:r>
          </w:p>
          <w:p w:rsidR="00DA3588" w:rsidRPr="00261E2D" w:rsidRDefault="00DA3588" w:rsidP="003F75F0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產品或服務相關介紹文件或檔案</w:t>
            </w:r>
          </w:p>
          <w:p w:rsidR="00DA3588" w:rsidRPr="00261E2D" w:rsidRDefault="00DA3588" w:rsidP="003F75F0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產品或服務取得國內外綠色相關認證或獎項之證明文件(若有則須檢附)</w:t>
            </w:r>
          </w:p>
        </w:tc>
      </w:tr>
      <w:tr w:rsidR="00DA3588" w:rsidRPr="00261E2D" w:rsidTr="00915673">
        <w:trPr>
          <w:cantSplit/>
          <w:trHeight w:val="539"/>
          <w:jc w:val="center"/>
        </w:trPr>
        <w:tc>
          <w:tcPr>
            <w:tcW w:w="108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588" w:rsidRPr="00261E2D" w:rsidRDefault="00DA3588" w:rsidP="00736C19">
            <w:pPr>
              <w:widowControl/>
              <w:autoSpaceDE w:val="0"/>
              <w:autoSpaceDN w:val="0"/>
              <w:adjustRightInd w:val="0"/>
              <w:spacing w:line="0" w:lineRule="atLeast"/>
              <w:ind w:right="164"/>
              <w:jc w:val="both"/>
              <w:textAlignment w:val="bottom"/>
              <w:rPr>
                <w:rFonts w:ascii="微軟正黑體" w:eastAsia="微軟正黑體" w:hAnsi="微軟正黑體"/>
                <w:b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kern w:val="0"/>
                <w:szCs w:val="24"/>
              </w:rPr>
              <w:t>承諾事項:</w:t>
            </w:r>
          </w:p>
          <w:p w:rsidR="00DA3588" w:rsidRPr="00261E2D" w:rsidRDefault="00DA3588" w:rsidP="00917ECE">
            <w:pPr>
              <w:widowControl/>
              <w:autoSpaceDE w:val="0"/>
              <w:autoSpaceDN w:val="0"/>
              <w:adjustRightInd w:val="0"/>
              <w:spacing w:line="0" w:lineRule="atLeast"/>
              <w:ind w:right="164"/>
              <w:jc w:val="both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kern w:val="0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kern w:val="0"/>
                <w:szCs w:val="24"/>
              </w:rPr>
              <w:t>本公司申請經濟部國際貿易局</w:t>
            </w:r>
            <w:proofErr w:type="gramStart"/>
            <w:r w:rsidRPr="009C5293">
              <w:rPr>
                <w:rFonts w:ascii="微軟正黑體" w:eastAsia="微軟正黑體" w:hAnsi="微軟正黑體"/>
                <w:color w:val="0000FF"/>
                <w:kern w:val="0"/>
                <w:szCs w:val="24"/>
              </w:rPr>
              <w:t>10</w:t>
            </w:r>
            <w:r w:rsidR="000C56E8" w:rsidRPr="009C5293">
              <w:rPr>
                <w:rFonts w:ascii="微軟正黑體" w:eastAsia="微軟正黑體" w:hAnsi="微軟正黑體" w:hint="eastAsia"/>
                <w:color w:val="0000FF"/>
                <w:kern w:val="0"/>
                <w:szCs w:val="24"/>
              </w:rPr>
              <w:t>7</w:t>
            </w:r>
            <w:proofErr w:type="gramEnd"/>
            <w:r w:rsidRPr="00261E2D">
              <w:rPr>
                <w:rFonts w:ascii="微軟正黑體" w:eastAsia="微軟正黑體" w:hAnsi="微軟正黑體"/>
                <w:color w:val="0D0D0D" w:themeColor="text1" w:themeTint="F2"/>
                <w:kern w:val="0"/>
                <w:szCs w:val="24"/>
              </w:rPr>
              <w:t>年度「綠色貿易推動方案」</w:t>
            </w:r>
            <w:r w:rsidR="00917ECE">
              <w:rPr>
                <w:rFonts w:ascii="微軟正黑體" w:eastAsia="微軟正黑體" w:hAnsi="微軟正黑體" w:hint="eastAsia"/>
                <w:color w:val="0D0D0D" w:themeColor="text1" w:themeTint="F2"/>
                <w:kern w:val="0"/>
                <w:szCs w:val="24"/>
              </w:rPr>
              <w:t>之企業個案行銷或國際</w:t>
            </w:r>
            <w:r w:rsidR="002F19A0">
              <w:rPr>
                <w:rFonts w:ascii="微軟正黑體" w:eastAsia="微軟正黑體" w:hAnsi="微軟正黑體" w:hint="eastAsia"/>
                <w:color w:val="0D0D0D" w:themeColor="text1" w:themeTint="F2"/>
                <w:kern w:val="0"/>
                <w:szCs w:val="24"/>
              </w:rPr>
              <w:t>驗證</w:t>
            </w:r>
            <w:r w:rsidR="00917ECE">
              <w:rPr>
                <w:rFonts w:ascii="微軟正黑體" w:eastAsia="微軟正黑體" w:hAnsi="微軟正黑體" w:hint="eastAsia"/>
                <w:color w:val="0D0D0D" w:themeColor="text1" w:themeTint="F2"/>
                <w:kern w:val="0"/>
                <w:szCs w:val="24"/>
              </w:rPr>
              <w:t>諮詢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kern w:val="0"/>
                <w:szCs w:val="24"/>
              </w:rPr>
              <w:t>輔導，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kern w:val="0"/>
                <w:szCs w:val="24"/>
              </w:rPr>
              <w:t>承諾全力支持計畫之執行，並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kern w:val="0"/>
                <w:szCs w:val="24"/>
              </w:rPr>
              <w:t>同意執行將執行過程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kern w:val="0"/>
                <w:szCs w:val="24"/>
              </w:rPr>
              <w:t>與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kern w:val="0"/>
                <w:szCs w:val="24"/>
              </w:rPr>
              <w:t>成果提供主辦單位作為示範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kern w:val="0"/>
                <w:szCs w:val="24"/>
              </w:rPr>
              <w:t>案例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kern w:val="0"/>
                <w:szCs w:val="24"/>
              </w:rPr>
              <w:t>推廣之用。</w:t>
            </w:r>
          </w:p>
        </w:tc>
      </w:tr>
      <w:tr w:rsidR="00DA3588" w:rsidRPr="00261E2D" w:rsidTr="00AC453D">
        <w:trPr>
          <w:cantSplit/>
          <w:trHeight w:val="539"/>
          <w:jc w:val="center"/>
        </w:trPr>
        <w:tc>
          <w:tcPr>
            <w:tcW w:w="108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588" w:rsidRPr="00261E2D" w:rsidRDefault="00DA3588" w:rsidP="002916AC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統一編號：</w:t>
            </w:r>
          </w:p>
          <w:p w:rsidR="00DA3588" w:rsidRPr="00261E2D" w:rsidRDefault="00DA3588" w:rsidP="002916AC">
            <w:pPr>
              <w:widowControl/>
              <w:autoSpaceDE w:val="0"/>
              <w:autoSpaceDN w:val="0"/>
              <w:spacing w:line="0" w:lineRule="atLeast"/>
              <w:textAlignment w:val="bottom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簽　　名：</w:t>
            </w:r>
          </w:p>
          <w:p w:rsidR="00DA3588" w:rsidRPr="00261E2D" w:rsidRDefault="00DA3588" w:rsidP="0091567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中  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  華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    民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      國   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 xml:space="preserve">　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 xml:space="preserve"> 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年 　      月        日</w:t>
            </w:r>
          </w:p>
        </w:tc>
      </w:tr>
    </w:tbl>
    <w:p w:rsidR="002916AC" w:rsidRPr="00261E2D" w:rsidRDefault="002916AC" w:rsidP="002916AC">
      <w:pPr>
        <w:pStyle w:val="af1"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bookmarkStart w:id="3" w:name="_Toc349123146"/>
      <w:bookmarkEnd w:id="2"/>
      <w:r w:rsidRPr="00261E2D"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  <w:br w:type="page"/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lastRenderedPageBreak/>
        <w:t xml:space="preserve">附件二 </w:t>
      </w:r>
      <w:r w:rsidR="00706898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企業申請</w:t>
      </w:r>
      <w:r w:rsidR="008819E2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輔導配合事項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133"/>
        <w:gridCol w:w="1196"/>
        <w:gridCol w:w="6379"/>
      </w:tblGrid>
      <w:tr w:rsidR="00261E2D" w:rsidRPr="00261E2D" w:rsidTr="002916AC">
        <w:trPr>
          <w:trHeight w:val="575"/>
          <w:jc w:val="center"/>
        </w:trPr>
        <w:tc>
          <w:tcPr>
            <w:tcW w:w="716" w:type="dxa"/>
            <w:vAlign w:val="center"/>
          </w:tcPr>
          <w:p w:rsidR="002916AC" w:rsidRPr="00261E2D" w:rsidRDefault="002916AC" w:rsidP="00736C1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>項次</w:t>
            </w:r>
          </w:p>
        </w:tc>
        <w:tc>
          <w:tcPr>
            <w:tcW w:w="1133" w:type="dxa"/>
            <w:vAlign w:val="center"/>
          </w:tcPr>
          <w:p w:rsidR="002916AC" w:rsidRPr="00261E2D" w:rsidRDefault="002916AC" w:rsidP="00736C1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項目</w:t>
            </w:r>
          </w:p>
        </w:tc>
        <w:tc>
          <w:tcPr>
            <w:tcW w:w="7575" w:type="dxa"/>
            <w:gridSpan w:val="2"/>
            <w:vAlign w:val="center"/>
          </w:tcPr>
          <w:p w:rsidR="002916AC" w:rsidRPr="00261E2D" w:rsidRDefault="002916AC" w:rsidP="00736C19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內</w:t>
            </w:r>
            <w:r w:rsidRPr="00261E2D">
              <w:rPr>
                <w:rFonts w:ascii="微軟正黑體" w:eastAsia="微軟正黑體" w:hAnsi="微軟正黑體"/>
                <w:b/>
                <w:color w:val="0D0D0D" w:themeColor="text1" w:themeTint="F2"/>
                <w:szCs w:val="24"/>
              </w:rPr>
              <w:t xml:space="preserve">   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Cs w:val="24"/>
              </w:rPr>
              <w:t>容</w:t>
            </w:r>
          </w:p>
        </w:tc>
      </w:tr>
      <w:tr w:rsidR="00261E2D" w:rsidRPr="00261E2D" w:rsidTr="001B06D9">
        <w:trPr>
          <w:cantSplit/>
          <w:trHeight w:val="491"/>
          <w:jc w:val="center"/>
        </w:trPr>
        <w:tc>
          <w:tcPr>
            <w:tcW w:w="716" w:type="dxa"/>
            <w:vMerge w:val="restart"/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2916AC" w:rsidRPr="00261E2D" w:rsidRDefault="007221F1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企業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公司名稱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261E2D" w:rsidRPr="00261E2D" w:rsidTr="001B06D9">
        <w:trPr>
          <w:cantSplit/>
          <w:trHeight w:val="413"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統一編號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2916AC" w:rsidRPr="00261E2D" w:rsidRDefault="002916AC" w:rsidP="001B06D9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730E09" w:rsidRPr="00261E2D" w:rsidTr="00730E09">
        <w:trPr>
          <w:cantSplit/>
          <w:trHeight w:val="419"/>
          <w:jc w:val="center"/>
        </w:trPr>
        <w:tc>
          <w:tcPr>
            <w:tcW w:w="716" w:type="dxa"/>
            <w:vAlign w:val="center"/>
          </w:tcPr>
          <w:p w:rsidR="00730E09" w:rsidRPr="00261E2D" w:rsidRDefault="00730E09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730E09" w:rsidRPr="00261E2D" w:rsidRDefault="00730E09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產品</w:t>
            </w:r>
          </w:p>
        </w:tc>
        <w:tc>
          <w:tcPr>
            <w:tcW w:w="1196" w:type="dxa"/>
            <w:vAlign w:val="center"/>
          </w:tcPr>
          <w:p w:rsidR="00730E09" w:rsidRPr="00261E2D" w:rsidRDefault="00730E09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名稱</w:t>
            </w:r>
          </w:p>
        </w:tc>
        <w:tc>
          <w:tcPr>
            <w:tcW w:w="6379" w:type="dxa"/>
            <w:vAlign w:val="center"/>
          </w:tcPr>
          <w:p w:rsidR="00730E09" w:rsidRPr="00261E2D" w:rsidRDefault="00730E09" w:rsidP="001B06D9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  <w:tr w:rsidR="00706898" w:rsidRPr="00261E2D" w:rsidTr="008819E2">
        <w:trPr>
          <w:cantSplit/>
          <w:trHeight w:val="983"/>
          <w:jc w:val="center"/>
        </w:trPr>
        <w:tc>
          <w:tcPr>
            <w:tcW w:w="716" w:type="dxa"/>
            <w:vAlign w:val="center"/>
          </w:tcPr>
          <w:p w:rsidR="00706898" w:rsidRPr="00261E2D" w:rsidRDefault="00706898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706898" w:rsidRPr="00261E2D" w:rsidRDefault="00706898" w:rsidP="00AC453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配合事項</w:t>
            </w:r>
          </w:p>
        </w:tc>
        <w:tc>
          <w:tcPr>
            <w:tcW w:w="7575" w:type="dxa"/>
            <w:gridSpan w:val="2"/>
            <w:vAlign w:val="center"/>
          </w:tcPr>
          <w:p w:rsidR="00706898" w:rsidRDefault="00706898" w:rsidP="00706898">
            <w:pPr>
              <w:pStyle w:val="2"/>
              <w:spacing w:after="0"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【產品切結部分】</w:t>
            </w:r>
          </w:p>
          <w:p w:rsidR="00706898" w:rsidRPr="00261E2D" w:rsidRDefault="00706898" w:rsidP="001B06D9">
            <w:pPr>
              <w:pStyle w:val="2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本公司切結保證本證明書內所列之產品原產地為台灣。</w:t>
            </w:r>
          </w:p>
          <w:p w:rsidR="00706898" w:rsidRDefault="00706898" w:rsidP="001B06D9">
            <w:pPr>
              <w:pStyle w:val="2"/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上述</w:t>
            </w:r>
            <w:proofErr w:type="gramStart"/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內容均已據實</w:t>
            </w:r>
            <w:proofErr w:type="gramEnd"/>
            <w:r w:rsidRPr="00261E2D"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  <w:t>填報，並遵守「原產地證明書及加工證明書管理辦法」之規定，如有不實或有違法情事，願受相關法律規定處分。</w:t>
            </w:r>
          </w:p>
          <w:p w:rsidR="001133C2" w:rsidRDefault="001133C2" w:rsidP="001133C2">
            <w:pPr>
              <w:pStyle w:val="2"/>
              <w:spacing w:after="0" w:line="0" w:lineRule="atLeast"/>
              <w:ind w:left="480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  <w:p w:rsidR="00706898" w:rsidRDefault="00706898" w:rsidP="00706898">
            <w:pPr>
              <w:pStyle w:val="2"/>
              <w:spacing w:after="0"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【</w:t>
            </w:r>
            <w:r w:rsidR="004E16B9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配合款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部分】</w:t>
            </w:r>
          </w:p>
          <w:p w:rsidR="009C41A7" w:rsidRPr="007164F7" w:rsidRDefault="004E16B9" w:rsidP="009C41A7">
            <w:pPr>
              <w:pStyle w:val="2"/>
              <w:numPr>
                <w:ilvl w:val="0"/>
                <w:numId w:val="18"/>
              </w:numPr>
              <w:spacing w:after="0"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  <w:szCs w:val="24"/>
                <w:u w:val="single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107</w:t>
            </w:r>
            <w:proofErr w:type="gramEnd"/>
            <w:r w:rsidR="00706898" w:rsidRPr="007A25DE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年度輔導團隊將全面協助企業綠色產品導入數位化</w:t>
            </w:r>
            <w:r w:rsidR="00345EA1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行銷工具</w:t>
            </w:r>
            <w:r w:rsidR="00706898" w:rsidRPr="007A25DE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製作，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包含</w:t>
            </w:r>
            <w:r w:rsidR="001133C2" w:rsidRPr="007A25DE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「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綠色</w:t>
            </w:r>
            <w:r w:rsidR="00345EA1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產品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形象EDM</w:t>
            </w:r>
            <w:r w:rsidR="001133C2" w:rsidRPr="007A25DE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」</w:t>
            </w:r>
            <w:r w:rsidR="001133C2" w:rsidRPr="00345EA1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、</w:t>
            </w:r>
            <w:r w:rsidR="00345EA1" w:rsidRPr="007A25DE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「</w:t>
            </w:r>
            <w:r w:rsidR="00345EA1" w:rsidRPr="007A25DE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綠色</w:t>
            </w:r>
            <w:r w:rsidR="00345EA1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品牌形象宣傳稿</w:t>
            </w:r>
            <w:r w:rsidR="00345EA1" w:rsidRPr="007A25DE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」</w:t>
            </w:r>
            <w:r w:rsidR="00345EA1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、</w:t>
            </w:r>
            <w:r w:rsidR="001133C2" w:rsidRPr="007A25DE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「</w:t>
            </w:r>
            <w:r w:rsidR="001133C2" w:rsidRPr="007A25DE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綠色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產品</w:t>
            </w:r>
            <w:r w:rsidR="00345EA1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/品牌/形象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微</w:t>
            </w:r>
            <w:r w:rsidR="007164F7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動畫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短片</w:t>
            </w:r>
            <w:r w:rsidR="001133C2" w:rsidRPr="007A25DE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」</w:t>
            </w:r>
            <w:r w:rsidRPr="009425D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以及</w:t>
            </w:r>
            <w:r w:rsidR="001133C2" w:rsidRPr="007A25DE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「</w:t>
            </w:r>
            <w:r w:rsidR="00345EA1" w:rsidRPr="00345EA1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綠色產品</w:t>
            </w:r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AR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擴增實境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A</w:t>
            </w:r>
            <w:r w:rsidR="00345EA1">
              <w:rPr>
                <w:rFonts w:ascii="微軟正黑體" w:eastAsia="微軟正黑體" w:hAnsi="微軟正黑體"/>
                <w:b/>
                <w:color w:val="0000FF"/>
                <w:szCs w:val="24"/>
              </w:rPr>
              <w:t>pp</w:t>
            </w:r>
            <w:r w:rsidR="001133C2" w:rsidRPr="007A25DE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」</w:t>
            </w:r>
            <w:r w:rsidR="009425DA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再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透過</w:t>
            </w:r>
            <w:r w:rsidRPr="007A25DE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「</w:t>
            </w:r>
            <w:r w:rsidRPr="004E16B9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社群</w:t>
            </w:r>
            <w:r w:rsidR="00345EA1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平台</w:t>
            </w:r>
            <w:r w:rsidRPr="004E16B9">
              <w:rPr>
                <w:rFonts w:ascii="微軟正黑體" w:eastAsia="微軟正黑體" w:hAnsi="微軟正黑體" w:hint="eastAsia"/>
                <w:b/>
                <w:color w:val="0000FF"/>
                <w:szCs w:val="24"/>
              </w:rPr>
              <w:t>進行廣告投放</w:t>
            </w:r>
            <w:r w:rsidRPr="007A25DE">
              <w:rPr>
                <w:rFonts w:ascii="新細明體" w:eastAsia="新細明體" w:hAnsi="新細明體" w:hint="eastAsia"/>
                <w:b/>
                <w:color w:val="0000FF"/>
                <w:szCs w:val="24"/>
              </w:rPr>
              <w:t>」</w:t>
            </w:r>
            <w:r w:rsidR="007A25DE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，</w:t>
            </w:r>
            <w:r w:rsidR="009C5293" w:rsidRPr="00E87152">
              <w:rPr>
                <w:rFonts w:ascii="微軟正黑體" w:eastAsia="微軟正黑體" w:hAnsi="微軟正黑體" w:hint="eastAsia"/>
                <w:b/>
                <w:color w:val="0000FF"/>
                <w:szCs w:val="24"/>
                <w:u w:val="single"/>
              </w:rPr>
              <w:t>企業需</w:t>
            </w:r>
            <w:r w:rsidR="001529FD">
              <w:rPr>
                <w:rFonts w:ascii="微軟正黑體" w:eastAsia="微軟正黑體" w:hAnsi="微軟正黑體" w:hint="eastAsia"/>
                <w:b/>
                <w:color w:val="0000FF"/>
                <w:szCs w:val="24"/>
                <w:u w:val="single"/>
              </w:rPr>
              <w:t>自行投入</w:t>
            </w:r>
            <w:r w:rsidR="009C5293" w:rsidRPr="00E87152">
              <w:rPr>
                <w:rFonts w:ascii="微軟正黑體" w:eastAsia="微軟正黑體" w:hAnsi="微軟正黑體" w:hint="eastAsia"/>
                <w:b/>
                <w:color w:val="0000FF"/>
                <w:szCs w:val="24"/>
                <w:u w:val="single"/>
              </w:rPr>
              <w:t>相關操作</w:t>
            </w:r>
            <w:r w:rsidR="00E87152" w:rsidRPr="00E87152">
              <w:rPr>
                <w:rFonts w:ascii="微軟正黑體" w:eastAsia="微軟正黑體" w:hAnsi="微軟正黑體" w:hint="eastAsia"/>
                <w:b/>
                <w:color w:val="0000FF"/>
                <w:szCs w:val="24"/>
                <w:u w:val="single"/>
              </w:rPr>
              <w:t>與</w:t>
            </w:r>
            <w:r w:rsidR="009C5293" w:rsidRPr="00E87152">
              <w:rPr>
                <w:rFonts w:ascii="微軟正黑體" w:eastAsia="微軟正黑體" w:hAnsi="微軟正黑體" w:hint="eastAsia"/>
                <w:b/>
                <w:color w:val="0000FF"/>
                <w:szCs w:val="24"/>
                <w:u w:val="single"/>
              </w:rPr>
              <w:t>處理費用</w:t>
            </w:r>
            <w:r w:rsidR="009C41A7">
              <w:rPr>
                <w:rFonts w:ascii="微軟正黑體" w:eastAsia="微軟正黑體" w:hAnsi="微軟正黑體" w:hint="eastAsia"/>
                <w:b/>
                <w:color w:val="0000FF"/>
                <w:szCs w:val="24"/>
                <w:u w:val="single"/>
              </w:rPr>
              <w:t>新台幣１萬</w:t>
            </w:r>
            <w:r w:rsidR="009C41A7" w:rsidRPr="007164F7">
              <w:rPr>
                <w:rFonts w:ascii="微軟正黑體" w:eastAsia="微軟正黑體" w:hAnsi="微軟正黑體" w:hint="eastAsia"/>
                <w:b/>
                <w:color w:val="0000FF"/>
                <w:szCs w:val="24"/>
                <w:u w:val="single"/>
              </w:rPr>
              <w:t>元整</w:t>
            </w:r>
            <w:r w:rsidR="00706898" w:rsidRPr="00706898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，</w:t>
            </w:r>
            <w:r w:rsidR="00496662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以</w:t>
            </w:r>
            <w:r w:rsidR="00706898" w:rsidRPr="00706898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提高品牌與產品能見度</w:t>
            </w:r>
            <w:r w:rsidR="009C41A7">
              <w:rPr>
                <w:rFonts w:ascii="微軟正黑體" w:eastAsia="微軟正黑體" w:hAnsi="微軟正黑體" w:hint="eastAsia"/>
                <w:color w:val="0D0D0D" w:themeColor="text1" w:themeTint="F2"/>
                <w:szCs w:val="24"/>
              </w:rPr>
              <w:t>。</w:t>
            </w:r>
          </w:p>
          <w:p w:rsidR="007164F7" w:rsidRPr="00261E2D" w:rsidRDefault="007164F7" w:rsidP="009C41A7">
            <w:pPr>
              <w:pStyle w:val="2"/>
              <w:spacing w:after="0" w:line="0" w:lineRule="atLeast"/>
              <w:ind w:left="480"/>
              <w:jc w:val="both"/>
              <w:rPr>
                <w:rFonts w:ascii="微軟正黑體" w:eastAsia="微軟正黑體" w:hAnsi="微軟正黑體"/>
                <w:color w:val="0D0D0D" w:themeColor="text1" w:themeTint="F2"/>
                <w:szCs w:val="24"/>
              </w:rPr>
            </w:pPr>
          </w:p>
        </w:tc>
      </w:tr>
    </w:tbl>
    <w:p w:rsidR="002916AC" w:rsidRPr="00261E2D" w:rsidRDefault="002916AC" w:rsidP="002916AC">
      <w:pPr>
        <w:rPr>
          <w:color w:val="0D0D0D" w:themeColor="text1" w:themeTint="F2"/>
        </w:rPr>
      </w:pPr>
    </w:p>
    <w:p w:rsidR="002916AC" w:rsidRPr="00261E2D" w:rsidRDefault="002916AC" w:rsidP="002916AC">
      <w:pPr>
        <w:jc w:val="center"/>
        <w:rPr>
          <w:rFonts w:ascii="微軟正黑體" w:eastAsia="微軟正黑體" w:hAnsi="微軟正黑體"/>
          <w:color w:val="0D0D0D" w:themeColor="text1" w:themeTint="F2"/>
        </w:rPr>
      </w:pPr>
    </w:p>
    <w:p w:rsidR="002916AC" w:rsidRPr="00261E2D" w:rsidRDefault="00CC6794" w:rsidP="002916AC">
      <w:pPr>
        <w:jc w:val="center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eastAsia="標楷體"/>
          <w:noProof/>
          <w:color w:val="0D0D0D" w:themeColor="text1" w:themeTint="F2"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D17699" wp14:editId="14BF8AD3">
                <wp:simplePos x="0" y="0"/>
                <wp:positionH relativeFrom="column">
                  <wp:posOffset>1610523</wp:posOffset>
                </wp:positionH>
                <wp:positionV relativeFrom="paragraph">
                  <wp:posOffset>187325</wp:posOffset>
                </wp:positionV>
                <wp:extent cx="3902710" cy="1457960"/>
                <wp:effectExtent l="0" t="0" r="2540" b="889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4C0" w:rsidRPr="00BB243E" w:rsidRDefault="009F24C0" w:rsidP="002916A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申請公司：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D0D0D" w:themeColor="text1" w:themeTint="F2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C453D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  <w:p w:rsidR="009F24C0" w:rsidRPr="00BB243E" w:rsidRDefault="009F24C0" w:rsidP="002916A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統一編號：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  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:rsidR="009F24C0" w:rsidRPr="00CC6794" w:rsidRDefault="009F24C0" w:rsidP="002916AC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簽    名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：</w:t>
                            </w:r>
                            <w:r w:rsidRPr="00BB243E"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1769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26.8pt;margin-top:14.75pt;width:307.3pt;height:11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5bQ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" stroked="f">
                <v:textbox>
                  <w:txbxContent>
                    <w:p w:rsidR="009F24C0" w:rsidRPr="00BB243E" w:rsidRDefault="009F24C0" w:rsidP="002916AC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申請公司：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D0D0D" w:themeColor="text1" w:themeTint="F2"/>
                          <w:szCs w:val="24"/>
                          <w:u w:val="single"/>
                        </w:rPr>
                        <w:t xml:space="preserve"> </w:t>
                      </w:r>
                      <w:r w:rsidRPr="00AC453D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       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</w:t>
                      </w:r>
                    </w:p>
                    <w:p w:rsidR="009F24C0" w:rsidRPr="00BB243E" w:rsidRDefault="009F24C0" w:rsidP="002916AC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統一編號：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  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</w:t>
                      </w:r>
                    </w:p>
                    <w:p w:rsidR="009F24C0" w:rsidRPr="00CC6794" w:rsidRDefault="009F24C0" w:rsidP="002916AC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Cs w:val="24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簽    名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：</w:t>
                      </w:r>
                      <w:r w:rsidRPr="00BB243E"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  <w:u w:val="single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916AC" w:rsidRPr="00261E2D" w:rsidRDefault="002916AC" w:rsidP="002916AC">
      <w:pPr>
        <w:jc w:val="center"/>
        <w:rPr>
          <w:rFonts w:ascii="微軟正黑體" w:eastAsia="微軟正黑體" w:hAnsi="微軟正黑體"/>
          <w:color w:val="0D0D0D" w:themeColor="text1" w:themeTint="F2"/>
        </w:rPr>
      </w:pPr>
    </w:p>
    <w:p w:rsidR="002916AC" w:rsidRPr="00261E2D" w:rsidRDefault="002916AC" w:rsidP="002916AC">
      <w:pPr>
        <w:jc w:val="center"/>
        <w:rPr>
          <w:rFonts w:ascii="微軟正黑體" w:eastAsia="微軟正黑體" w:hAnsi="微軟正黑體"/>
          <w:color w:val="0D0D0D" w:themeColor="text1" w:themeTint="F2"/>
        </w:rPr>
      </w:pPr>
    </w:p>
    <w:p w:rsidR="002916AC" w:rsidRPr="00261E2D" w:rsidRDefault="002916AC" w:rsidP="002916AC">
      <w:pPr>
        <w:jc w:val="center"/>
        <w:rPr>
          <w:rFonts w:ascii="微軟正黑體" w:eastAsia="微軟正黑體" w:hAnsi="微軟正黑體"/>
          <w:color w:val="0D0D0D" w:themeColor="text1" w:themeTint="F2"/>
        </w:rPr>
      </w:pPr>
    </w:p>
    <w:p w:rsidR="002916AC" w:rsidRPr="00261E2D" w:rsidRDefault="002916AC" w:rsidP="002916AC">
      <w:pPr>
        <w:jc w:val="center"/>
        <w:rPr>
          <w:rFonts w:ascii="微軟正黑體" w:eastAsia="微軟正黑體" w:hAnsi="微軟正黑體"/>
          <w:color w:val="0D0D0D" w:themeColor="text1" w:themeTint="F2"/>
          <w:szCs w:val="24"/>
        </w:rPr>
      </w:pPr>
      <w:r w:rsidRPr="00261E2D">
        <w:rPr>
          <w:rFonts w:ascii="微軟正黑體" w:eastAsia="微軟正黑體" w:hAnsi="微軟正黑體"/>
          <w:color w:val="0D0D0D" w:themeColor="text1" w:themeTint="F2"/>
          <w:szCs w:val="24"/>
        </w:rPr>
        <w:t>中華民國</w:t>
      </w:r>
      <w:r w:rsidRPr="00261E2D">
        <w:rPr>
          <w:rFonts w:ascii="微軟正黑體" w:eastAsia="微軟正黑體" w:hAnsi="微軟正黑體" w:hint="eastAsia"/>
          <w:color w:val="0D0D0D" w:themeColor="text1" w:themeTint="F2"/>
          <w:szCs w:val="24"/>
        </w:rPr>
        <w:t xml:space="preserve">　　　　　年　　　　　月　　　　　日</w:t>
      </w:r>
    </w:p>
    <w:p w:rsidR="009425DA" w:rsidRDefault="009425DA">
      <w:pPr>
        <w:widowControl/>
        <w:rPr>
          <w:rFonts w:ascii="微軟正黑體" w:eastAsia="微軟正黑體" w:hAnsi="微軟正黑體"/>
          <w:b/>
          <w:color w:val="0D0D0D" w:themeColor="text1" w:themeTint="F2"/>
          <w:szCs w:val="24"/>
        </w:rPr>
      </w:pPr>
      <w:r>
        <w:rPr>
          <w:rFonts w:ascii="微軟正黑體" w:eastAsia="微軟正黑體" w:hAnsi="微軟正黑體"/>
          <w:b/>
          <w:color w:val="0D0D0D" w:themeColor="text1" w:themeTint="F2"/>
          <w:szCs w:val="24"/>
        </w:rPr>
        <w:br w:type="page"/>
      </w:r>
    </w:p>
    <w:p w:rsidR="007C1F6E" w:rsidRPr="00261E2D" w:rsidRDefault="007C1F6E" w:rsidP="00BF5EDF">
      <w:pPr>
        <w:widowControl/>
        <w:jc w:val="center"/>
        <w:rPr>
          <w:rFonts w:ascii="微軟正黑體" w:eastAsia="微軟正黑體" w:hAnsi="微軟正黑體"/>
          <w:b/>
          <w:color w:val="0D0D0D" w:themeColor="text1" w:themeTint="F2"/>
          <w:szCs w:val="24"/>
        </w:rPr>
      </w:pPr>
      <w:r w:rsidRPr="00261E2D"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lastRenderedPageBreak/>
        <w:t>附件三　綠色特性與綠色價值審查表</w:t>
      </w:r>
    </w:p>
    <w:p w:rsidR="007C1F6E" w:rsidRPr="00261E2D" w:rsidRDefault="007C1F6E" w:rsidP="007C1F6E">
      <w:pPr>
        <w:pStyle w:val="a3"/>
        <w:spacing w:line="0" w:lineRule="atLeast"/>
        <w:ind w:leftChars="0" w:left="720"/>
        <w:rPr>
          <w:rFonts w:ascii="微軟正黑體" w:eastAsia="微軟正黑體" w:hAnsi="微軟正黑體"/>
          <w:color w:val="0D0D0D" w:themeColor="text1" w:themeTint="F2"/>
          <w:u w:val="single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企業名稱：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</w:t>
      </w:r>
      <w:proofErr w:type="gramStart"/>
      <w:r w:rsidR="00AC453D" w:rsidRPr="00AC453D">
        <w:rPr>
          <w:rFonts w:ascii="微軟正黑體" w:eastAsia="微軟正黑體" w:hAnsi="微軟正黑體" w:hint="eastAsia"/>
          <w:color w:val="0D0D0D" w:themeColor="text1" w:themeTint="F2"/>
          <w:szCs w:val="24"/>
          <w:u w:val="single"/>
        </w:rPr>
        <w:t>紐</w:t>
      </w:r>
      <w:proofErr w:type="gramEnd"/>
      <w:r w:rsidR="00AC453D" w:rsidRPr="00AC453D">
        <w:rPr>
          <w:rFonts w:ascii="微軟正黑體" w:eastAsia="微軟正黑體" w:hAnsi="微軟正黑體" w:hint="eastAsia"/>
          <w:color w:val="0D0D0D" w:themeColor="text1" w:themeTint="F2"/>
          <w:szCs w:val="24"/>
          <w:u w:val="single"/>
        </w:rPr>
        <w:t>華生技股份有限公司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委員簽名：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           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日期：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    　　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 xml:space="preserve">　</w:t>
      </w:r>
    </w:p>
    <w:tbl>
      <w:tblPr>
        <w:tblStyle w:val="a5"/>
        <w:tblW w:w="9533" w:type="dxa"/>
        <w:jc w:val="center"/>
        <w:tblLook w:val="04A0" w:firstRow="1" w:lastRow="0" w:firstColumn="1" w:lastColumn="0" w:noHBand="0" w:noVBand="1"/>
      </w:tblPr>
      <w:tblGrid>
        <w:gridCol w:w="622"/>
        <w:gridCol w:w="796"/>
        <w:gridCol w:w="1583"/>
        <w:gridCol w:w="4984"/>
        <w:gridCol w:w="627"/>
        <w:gridCol w:w="921"/>
      </w:tblGrid>
      <w:tr w:rsidR="00360F9B" w:rsidRPr="00261E2D" w:rsidTr="00360F9B">
        <w:trPr>
          <w:trHeight w:val="294"/>
          <w:jc w:val="center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項目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項次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4984" w:type="dxa"/>
            <w:tcBorders>
              <w:top w:val="single" w:sz="12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檢核要點說明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360F9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360F9B" w:rsidRPr="00261E2D" w:rsidTr="00360F9B">
        <w:trPr>
          <w:jc w:val="center"/>
        </w:trPr>
        <w:tc>
          <w:tcPr>
            <w:tcW w:w="62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360F9B" w:rsidRPr="00261E2D" w:rsidRDefault="00360F9B" w:rsidP="007C1F6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【一】綠色特性</w:t>
            </w:r>
          </w:p>
        </w:tc>
        <w:tc>
          <w:tcPr>
            <w:tcW w:w="796" w:type="dxa"/>
            <w:tcBorders>
              <w:top w:val="single" w:sz="12" w:space="0" w:color="000000" w:themeColor="text1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360F9B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12" w:space="0" w:color="000000" w:themeColor="text1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/>
                <w:sz w:val="20"/>
              </w:rPr>
              <w:t>低汙染</w:t>
            </w:r>
          </w:p>
        </w:tc>
        <w:tc>
          <w:tcPr>
            <w:tcW w:w="4984" w:type="dxa"/>
            <w:tcBorders>
              <w:top w:val="single" w:sz="12" w:space="0" w:color="000000" w:themeColor="text1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指產品或其材料之設計、製造或使用，具有減少產生有害或有毒物質之功能者</w:t>
            </w:r>
          </w:p>
        </w:tc>
        <w:tc>
          <w:tcPr>
            <w:tcW w:w="627" w:type="dxa"/>
            <w:vMerge w:val="restart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60F9B" w:rsidRPr="00261E2D" w:rsidRDefault="00360F9B" w:rsidP="00360F9B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921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360F9B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83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/>
                <w:sz w:val="20"/>
              </w:rPr>
              <w:t>可回收</w:t>
            </w:r>
          </w:p>
        </w:tc>
        <w:tc>
          <w:tcPr>
            <w:tcW w:w="4984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指產品或</w:t>
            </w:r>
            <w:proofErr w:type="gramStart"/>
            <w:r w:rsidRPr="00360F9B">
              <w:rPr>
                <w:rFonts w:ascii="微軟正黑體" w:eastAsia="微軟正黑體" w:hAnsi="微軟正黑體" w:hint="eastAsia"/>
                <w:sz w:val="20"/>
              </w:rPr>
              <w:t>其組件</w:t>
            </w:r>
            <w:proofErr w:type="gramEnd"/>
            <w:r w:rsidRPr="00360F9B">
              <w:rPr>
                <w:rFonts w:ascii="微軟正黑體" w:eastAsia="微軟正黑體" w:hAnsi="微軟正黑體" w:hint="eastAsia"/>
                <w:sz w:val="20"/>
              </w:rPr>
              <w:t>於廢棄後可經由收集、處理而轉變為</w:t>
            </w:r>
            <w:proofErr w:type="gramStart"/>
            <w:r w:rsidRPr="00360F9B">
              <w:rPr>
                <w:rFonts w:ascii="微軟正黑體" w:eastAsia="微軟正黑體" w:hAnsi="微軟正黑體" w:hint="eastAsia"/>
                <w:sz w:val="20"/>
              </w:rPr>
              <w:t>原物料或產品</w:t>
            </w:r>
            <w:proofErr w:type="gramEnd"/>
            <w:r w:rsidRPr="00360F9B">
              <w:rPr>
                <w:rFonts w:ascii="微軟正黑體" w:eastAsia="微軟正黑體" w:hAnsi="微軟正黑體" w:hint="eastAsia"/>
                <w:sz w:val="20"/>
              </w:rPr>
              <w:t>者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360F9B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/>
                <w:sz w:val="20"/>
              </w:rPr>
              <w:t>省</w:t>
            </w:r>
            <w:r w:rsidRPr="00360F9B">
              <w:rPr>
                <w:rFonts w:ascii="微軟正黑體" w:eastAsia="微軟正黑體" w:hAnsi="微軟正黑體" w:hint="eastAsia"/>
                <w:sz w:val="20"/>
              </w:rPr>
              <w:t>能</w:t>
            </w:r>
            <w:r w:rsidRPr="00360F9B">
              <w:rPr>
                <w:rFonts w:ascii="微軟正黑體" w:eastAsia="微軟正黑體" w:hAnsi="微軟正黑體"/>
                <w:sz w:val="20"/>
              </w:rPr>
              <w:t>源</w:t>
            </w:r>
          </w:p>
        </w:tc>
        <w:tc>
          <w:tcPr>
            <w:tcW w:w="4984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指產品或其材料之使用，具有減少能源消耗之功能者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360F9B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83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再生產品</w:t>
            </w:r>
          </w:p>
        </w:tc>
        <w:tc>
          <w:tcPr>
            <w:tcW w:w="4984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指以一定比例以上之再生資源為原料所製成之產品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360F9B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83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再生材質產品</w:t>
            </w:r>
          </w:p>
        </w:tc>
        <w:tc>
          <w:tcPr>
            <w:tcW w:w="4984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指回收材質經由再製造過程，製成最終產品或產品</w:t>
            </w:r>
            <w:proofErr w:type="gramStart"/>
            <w:r w:rsidRPr="00360F9B">
              <w:rPr>
                <w:rFonts w:ascii="微軟正黑體" w:eastAsia="微軟正黑體" w:hAnsi="微軟正黑體" w:hint="eastAsia"/>
                <w:sz w:val="20"/>
              </w:rPr>
              <w:t>之組件</w:t>
            </w:r>
            <w:proofErr w:type="gramEnd"/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360F9B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83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具可堆肥化</w:t>
            </w:r>
          </w:p>
        </w:tc>
        <w:tc>
          <w:tcPr>
            <w:tcW w:w="4984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產品或其組成分可被生物分解為</w:t>
            </w:r>
            <w:proofErr w:type="gramStart"/>
            <w:r w:rsidRPr="00360F9B">
              <w:rPr>
                <w:rFonts w:ascii="微軟正黑體" w:eastAsia="微軟正黑體" w:hAnsi="微軟正黑體" w:hint="eastAsia"/>
                <w:sz w:val="20"/>
              </w:rPr>
              <w:t>相當均質性</w:t>
            </w:r>
            <w:proofErr w:type="gramEnd"/>
            <w:r w:rsidRPr="00360F9B">
              <w:rPr>
                <w:rFonts w:ascii="微軟正黑體" w:eastAsia="微軟正黑體" w:hAnsi="微軟正黑體" w:hint="eastAsia"/>
                <w:sz w:val="20"/>
              </w:rPr>
              <w:t>且穩定類似腐植質之物質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360F9B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83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具可生物分解</w:t>
            </w:r>
          </w:p>
        </w:tc>
        <w:tc>
          <w:tcPr>
            <w:tcW w:w="4984" w:type="dxa"/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產品可在特定情況下，於一定時間內生物分解至特定之程度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AC453D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261E2D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360F9B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具可拆解設計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產品於有用壽命結束後，</w:t>
            </w:r>
            <w:proofErr w:type="gramStart"/>
            <w:r w:rsidRPr="00360F9B">
              <w:rPr>
                <w:rFonts w:ascii="微軟正黑體" w:eastAsia="微軟正黑體" w:hAnsi="微軟正黑體" w:hint="eastAsia"/>
                <w:sz w:val="20"/>
              </w:rPr>
              <w:t>其組件</w:t>
            </w:r>
            <w:proofErr w:type="gramEnd"/>
            <w:r w:rsidRPr="00360F9B">
              <w:rPr>
                <w:rFonts w:ascii="微軟正黑體" w:eastAsia="微軟正黑體" w:hAnsi="微軟正黑體" w:hint="eastAsia"/>
                <w:sz w:val="20"/>
              </w:rPr>
              <w:t>與零件可被再利用、回收、回收能源或其他可自廢棄物流中轉移的方式拆解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AC453D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A85FDA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360F9B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具可回收設計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產品或其組成分，可自廢棄物流中轉移出來，經收集處理，且以原料或產品的型態恢復使用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AC453D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A85FDA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10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具可再使用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產品未改變原物質形態，可直接重複使用或經過適當程序恢復原功用或部分功用後使用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AC453D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A85FDA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11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使用回收料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產品使用回收料，其</w:t>
            </w:r>
            <w:proofErr w:type="gramStart"/>
            <w:r w:rsidRPr="00360F9B">
              <w:rPr>
                <w:rFonts w:ascii="微軟正黑體" w:eastAsia="微軟正黑體" w:hAnsi="微軟正黑體" w:hint="eastAsia"/>
                <w:sz w:val="20"/>
              </w:rPr>
              <w:t>回收料摻配</w:t>
            </w:r>
            <w:proofErr w:type="gramEnd"/>
            <w:r w:rsidRPr="00360F9B">
              <w:rPr>
                <w:rFonts w:ascii="微軟正黑體" w:eastAsia="微軟正黑體" w:hAnsi="微軟正黑體" w:hint="eastAsia"/>
                <w:sz w:val="20"/>
              </w:rPr>
              <w:t>比率高於其他同級產品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AC453D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A85FDA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12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具可延長壽命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產品具更佳耐用性或可升級之特點，被設計為可延長使用壽命，以減少使用資源或減少廢棄物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AC453D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A85FDA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13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回收能源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原本可能被當作廢棄物處置，卻經由管理程序中收集來自於</w:t>
            </w:r>
            <w:proofErr w:type="gramStart"/>
            <w:r w:rsidRPr="00360F9B">
              <w:rPr>
                <w:rFonts w:ascii="微軟正黑體" w:eastAsia="微軟正黑體" w:hAnsi="微軟正黑體" w:hint="eastAsia"/>
                <w:sz w:val="20"/>
              </w:rPr>
              <w:t>物料或能源</w:t>
            </w:r>
            <w:proofErr w:type="gramEnd"/>
            <w:r w:rsidRPr="00360F9B">
              <w:rPr>
                <w:rFonts w:ascii="微軟正黑體" w:eastAsia="微軟正黑體" w:hAnsi="微軟正黑體" w:hint="eastAsia"/>
                <w:sz w:val="20"/>
              </w:rPr>
              <w:t>所製之能源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AC453D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A85FDA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14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製程省能源</w:t>
            </w:r>
          </w:p>
        </w:tc>
        <w:tc>
          <w:tcPr>
            <w:tcW w:w="4984" w:type="dxa"/>
            <w:tcBorders>
              <w:bottom w:val="single" w:sz="4" w:space="0" w:color="auto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製造產品時，減少所需物料、能源或水之使用量，優於同級產品</w:t>
            </w:r>
          </w:p>
        </w:tc>
        <w:tc>
          <w:tcPr>
            <w:tcW w:w="6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jc w:val="center"/>
        </w:trPr>
        <w:tc>
          <w:tcPr>
            <w:tcW w:w="62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60F9B" w:rsidRPr="00A85FDA" w:rsidRDefault="00360F9B" w:rsidP="007C1F6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6" w:type="dxa"/>
            <w:tcBorders>
              <w:bottom w:val="single" w:sz="12" w:space="0" w:color="000000" w:themeColor="text1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15</w:t>
            </w:r>
          </w:p>
        </w:tc>
        <w:tc>
          <w:tcPr>
            <w:tcW w:w="1583" w:type="dxa"/>
            <w:tcBorders>
              <w:bottom w:val="single" w:sz="12" w:space="0" w:color="000000" w:themeColor="text1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製程或產品使用可再生能源</w:t>
            </w:r>
          </w:p>
        </w:tc>
        <w:tc>
          <w:tcPr>
            <w:tcW w:w="4984" w:type="dxa"/>
            <w:tcBorders>
              <w:bottom w:val="single" w:sz="12" w:space="0" w:color="000000" w:themeColor="text1"/>
            </w:tcBorders>
            <w:vAlign w:val="center"/>
          </w:tcPr>
          <w:p w:rsidR="00360F9B" w:rsidRPr="00360F9B" w:rsidRDefault="00360F9B" w:rsidP="00360F9B">
            <w:pPr>
              <w:spacing w:line="0" w:lineRule="atLeast"/>
              <w:rPr>
                <w:rFonts w:ascii="微軟正黑體" w:eastAsia="微軟正黑體" w:hAnsi="微軟正黑體"/>
                <w:sz w:val="20"/>
              </w:rPr>
            </w:pPr>
            <w:r w:rsidRPr="00360F9B">
              <w:rPr>
                <w:rFonts w:ascii="微軟正黑體" w:eastAsia="微軟正黑體" w:hAnsi="微軟正黑體" w:hint="eastAsia"/>
                <w:sz w:val="20"/>
              </w:rPr>
              <w:t>製程或產品使用太陽能、風能、生質能及地熱等可再生能源</w:t>
            </w:r>
          </w:p>
        </w:tc>
        <w:tc>
          <w:tcPr>
            <w:tcW w:w="627" w:type="dxa"/>
            <w:vMerge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60F9B" w:rsidRPr="00261E2D" w:rsidRDefault="00360F9B" w:rsidP="007C1F6E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360F9B" w:rsidRDefault="00360F9B" w:rsidP="00843B12">
      <w:pPr>
        <w:pStyle w:val="a3"/>
        <w:spacing w:beforeLines="50" w:before="180" w:afterLines="50" w:after="180" w:line="400" w:lineRule="exact"/>
        <w:ind w:leftChars="0" w:left="720"/>
        <w:jc w:val="center"/>
        <w:rPr>
          <w:color w:val="0D0D0D" w:themeColor="text1" w:themeTint="F2"/>
        </w:rPr>
      </w:pPr>
    </w:p>
    <w:p w:rsidR="00360F9B" w:rsidRDefault="00360F9B">
      <w:pPr>
        <w:widowControl/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</w:p>
    <w:p w:rsidR="00360F9B" w:rsidRDefault="00360F9B" w:rsidP="00843B12">
      <w:pPr>
        <w:pStyle w:val="a3"/>
        <w:spacing w:beforeLines="50" w:before="180" w:afterLines="50" w:after="180" w:line="400" w:lineRule="exact"/>
        <w:ind w:leftChars="0" w:left="720"/>
        <w:jc w:val="center"/>
        <w:rPr>
          <w:color w:val="0D0D0D" w:themeColor="text1" w:themeTint="F2"/>
        </w:rPr>
      </w:pPr>
    </w:p>
    <w:tbl>
      <w:tblPr>
        <w:tblStyle w:val="a5"/>
        <w:tblW w:w="9533" w:type="dxa"/>
        <w:jc w:val="center"/>
        <w:tblLook w:val="04A0" w:firstRow="1" w:lastRow="0" w:firstColumn="1" w:lastColumn="0" w:noHBand="0" w:noVBand="1"/>
      </w:tblPr>
      <w:tblGrid>
        <w:gridCol w:w="622"/>
        <w:gridCol w:w="794"/>
        <w:gridCol w:w="424"/>
        <w:gridCol w:w="1143"/>
        <w:gridCol w:w="5377"/>
        <w:gridCol w:w="448"/>
        <w:gridCol w:w="725"/>
      </w:tblGrid>
      <w:tr w:rsidR="00360F9B" w:rsidRPr="00261E2D" w:rsidTr="00360F9B">
        <w:trPr>
          <w:jc w:val="center"/>
        </w:trPr>
        <w:tc>
          <w:tcPr>
            <w:tcW w:w="622" w:type="dxa"/>
            <w:vMerge w:val="restart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60F9B" w:rsidRPr="00261E2D" w:rsidRDefault="00360F9B" w:rsidP="00AC453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【二】綠色價值</w:t>
            </w:r>
          </w:p>
        </w:tc>
        <w:tc>
          <w:tcPr>
            <w:tcW w:w="794" w:type="dxa"/>
            <w:tcBorders>
              <w:top w:val="single" w:sz="12" w:space="0" w:color="000000" w:themeColor="text1"/>
            </w:tcBorders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綠色認證</w:t>
            </w:r>
          </w:p>
        </w:tc>
        <w:tc>
          <w:tcPr>
            <w:tcW w:w="5377" w:type="dxa"/>
            <w:tcBorders>
              <w:top w:val="single" w:sz="12" w:space="0" w:color="000000" w:themeColor="text1"/>
            </w:tcBorders>
            <w:vAlign w:val="center"/>
          </w:tcPr>
          <w:p w:rsidR="00360F9B" w:rsidRPr="00261E2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取得任一國內外環境友善相關標誌、認(驗)證或獎項</w:t>
            </w:r>
            <w:r w:rsidRPr="00A85FDA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(例如：節能、省水、綠建材、或</w:t>
            </w:r>
            <w:proofErr w:type="gramStart"/>
            <w:r w:rsidRPr="00A85FDA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其他類標章</w:t>
            </w:r>
            <w:proofErr w:type="gramEnd"/>
            <w:r w:rsidRPr="00A85FDA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等)</w:t>
            </w:r>
            <w:r w:rsidRPr="00A85FDA"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  <w:t>…</w:t>
            </w:r>
            <w:r w:rsidRPr="00A85FDA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</w:t>
            </w:r>
          </w:p>
        </w:tc>
        <w:tc>
          <w:tcPr>
            <w:tcW w:w="448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:rsidR="00360F9B" w:rsidRPr="00261E2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trHeight w:val="456"/>
          <w:jc w:val="center"/>
        </w:trPr>
        <w:tc>
          <w:tcPr>
            <w:tcW w:w="6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60F9B" w:rsidRPr="00261E2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2"/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綠色發展</w:t>
            </w:r>
          </w:p>
        </w:tc>
        <w:tc>
          <w:tcPr>
            <w:tcW w:w="5377" w:type="dxa"/>
            <w:vAlign w:val="center"/>
          </w:tcPr>
          <w:p w:rsidR="00360F9B" w:rsidRPr="00261E2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具取代、創新、獨特性</w:t>
            </w:r>
            <w:r w:rsidRPr="00261E2D"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  <w:t>…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等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2" w:space="0" w:color="auto"/>
            </w:tcBorders>
          </w:tcPr>
          <w:p w:rsidR="00360F9B" w:rsidRPr="00261E2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trHeight w:val="754"/>
          <w:jc w:val="center"/>
        </w:trPr>
        <w:tc>
          <w:tcPr>
            <w:tcW w:w="6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60F9B" w:rsidRPr="00261E2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24" w:type="dxa"/>
            <w:vMerge w:val="restart"/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品牌行銷</w:t>
            </w:r>
          </w:p>
        </w:tc>
        <w:tc>
          <w:tcPr>
            <w:tcW w:w="1143" w:type="dxa"/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銷售市場潛力</w:t>
            </w:r>
          </w:p>
        </w:tc>
        <w:tc>
          <w:tcPr>
            <w:tcW w:w="5377" w:type="dxa"/>
            <w:vAlign w:val="center"/>
          </w:tcPr>
          <w:p w:rsidR="00360F9B" w:rsidRPr="00261E2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已有內銷或外銷市場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2" w:space="0" w:color="auto"/>
            </w:tcBorders>
          </w:tcPr>
          <w:p w:rsidR="00360F9B" w:rsidRPr="00261E2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trHeight w:val="525"/>
          <w:jc w:val="center"/>
        </w:trPr>
        <w:tc>
          <w:tcPr>
            <w:tcW w:w="62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60F9B" w:rsidRPr="00261E2D" w:rsidRDefault="00360F9B" w:rsidP="00AC453D">
            <w:pPr>
              <w:spacing w:line="400" w:lineRule="exact"/>
              <w:ind w:left="113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４</w:t>
            </w:r>
          </w:p>
        </w:tc>
        <w:tc>
          <w:tcPr>
            <w:tcW w:w="424" w:type="dxa"/>
            <w:vMerge/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自有品牌潛力</w:t>
            </w:r>
          </w:p>
        </w:tc>
        <w:tc>
          <w:tcPr>
            <w:tcW w:w="5377" w:type="dxa"/>
            <w:vAlign w:val="center"/>
          </w:tcPr>
          <w:p w:rsidR="00360F9B" w:rsidRPr="00261E2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擁有自有品牌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12" w:space="0" w:color="auto"/>
            </w:tcBorders>
          </w:tcPr>
          <w:p w:rsidR="00360F9B" w:rsidRPr="00261E2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trHeight w:val="525"/>
          <w:jc w:val="center"/>
        </w:trPr>
        <w:tc>
          <w:tcPr>
            <w:tcW w:w="8360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F9B" w:rsidRPr="00261E2D" w:rsidRDefault="00360F9B" w:rsidP="00AC453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總　　　　　　　　　　分</w:t>
            </w:r>
          </w:p>
        </w:tc>
        <w:tc>
          <w:tcPr>
            <w:tcW w:w="1173" w:type="dxa"/>
            <w:gridSpan w:val="2"/>
            <w:tcBorders>
              <w:right w:val="single" w:sz="12" w:space="0" w:color="auto"/>
            </w:tcBorders>
            <w:vAlign w:val="center"/>
          </w:tcPr>
          <w:p w:rsidR="00360F9B" w:rsidRPr="00261E2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60F9B" w:rsidRPr="00261E2D" w:rsidTr="00360F9B">
        <w:trPr>
          <w:trHeight w:val="525"/>
          <w:jc w:val="center"/>
        </w:trPr>
        <w:tc>
          <w:tcPr>
            <w:tcW w:w="953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F9B" w:rsidRPr="00261E2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註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1：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以上審查項目依廠商提供之申請表基本資料、型錄及其他輔助資料等作為評分參考。</w:t>
            </w:r>
          </w:p>
          <w:p w:rsidR="00360F9B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註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2：</w:t>
            </w:r>
            <w:r w:rsidRPr="00843B12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屬於經濟部中堅企業名單之企業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(查詢網址：</w:t>
            </w:r>
            <w:r w:rsidR="009F24C0">
              <w:fldChar w:fldCharType="begin"/>
            </w:r>
            <w:r w:rsidR="009F24C0">
              <w:instrText xml:space="preserve"> HYPERLINK "http://www.mittelstand.org.tw/" </w:instrText>
            </w:r>
            <w:r w:rsidR="009F24C0">
              <w:fldChar w:fldCharType="separate"/>
            </w:r>
            <w:r w:rsidRPr="00DE051A">
              <w:rPr>
                <w:rStyle w:val="af2"/>
                <w:rFonts w:ascii="微軟正黑體" w:eastAsia="微軟正黑體" w:hAnsi="微軟正黑體"/>
                <w:sz w:val="20"/>
                <w:szCs w:val="20"/>
              </w:rPr>
              <w:t>http://www.mittelstand.org.tw/</w:t>
            </w:r>
            <w:r w:rsidR="009F24C0">
              <w:rPr>
                <w:rStyle w:val="af2"/>
                <w:rFonts w:ascii="微軟正黑體" w:eastAsia="微軟正黑體" w:hAnsi="微軟正黑體"/>
                <w:sz w:val="20"/>
                <w:szCs w:val="20"/>
              </w:rPr>
              <w:fldChar w:fldCharType="end"/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)以及有出口實績者(</w:t>
            </w:r>
            <w:hyperlink r:id="rId11" w:history="1">
              <w:r w:rsidRPr="00DE051A">
                <w:rPr>
                  <w:rStyle w:val="af2"/>
                  <w:rFonts w:ascii="微軟正黑體" w:eastAsia="微軟正黑體" w:hAnsi="微軟正黑體"/>
                  <w:sz w:val="20"/>
                  <w:szCs w:val="20"/>
                </w:rPr>
                <w:t>https://fbfh.trade.gov.tw/rich/text/indexfbOL.asp</w:t>
              </w:r>
            </w:hyperlink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)</w:t>
            </w:r>
            <w:r w:rsidRPr="00843B12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予以加分10分，並可列入總分合併計算。</w:t>
            </w:r>
          </w:p>
          <w:p w:rsidR="00360F9B" w:rsidRPr="00261E2D" w:rsidRDefault="00360F9B" w:rsidP="00AC453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註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3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：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總分100分，此表單配比75分，與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附件四 綠色</w:t>
            </w:r>
            <w:r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行銷建置狀況評估表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加總(配比25分)，得分超過70分者予以列入輔導。</w:t>
            </w:r>
          </w:p>
          <w:p w:rsidR="00360F9B" w:rsidRPr="00261E2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委員建議：</w:t>
            </w:r>
          </w:p>
          <w:p w:rsidR="00360F9B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360F9B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360F9B" w:rsidRPr="00261E2D" w:rsidRDefault="00360F9B" w:rsidP="00AC453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C1F6E" w:rsidRPr="00843B12" w:rsidRDefault="007C1F6E" w:rsidP="00843B12">
      <w:pPr>
        <w:pStyle w:val="a3"/>
        <w:spacing w:beforeLines="50" w:before="180" w:afterLines="50" w:after="180" w:line="400" w:lineRule="exact"/>
        <w:ind w:leftChars="0" w:left="720"/>
        <w:jc w:val="center"/>
        <w:rPr>
          <w:rFonts w:ascii="微軟正黑體" w:eastAsia="微軟正黑體" w:hAnsi="微軟正黑體"/>
          <w:b/>
          <w:color w:val="0D0D0D" w:themeColor="text1" w:themeTint="F2"/>
          <w:szCs w:val="24"/>
        </w:rPr>
      </w:pPr>
      <w:r w:rsidRPr="00843B12">
        <w:rPr>
          <w:color w:val="0D0D0D" w:themeColor="text1" w:themeTint="F2"/>
        </w:rPr>
        <w:br w:type="page"/>
      </w:r>
      <w:r w:rsidRPr="00843B12"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lastRenderedPageBreak/>
        <w:t>附件四　綠色</w:t>
      </w:r>
      <w:r w:rsidR="0051645F"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t>行銷建置狀況評估</w:t>
      </w:r>
      <w:r w:rsidRPr="00843B12">
        <w:rPr>
          <w:rFonts w:ascii="微軟正黑體" w:eastAsia="微軟正黑體" w:hAnsi="微軟正黑體" w:hint="eastAsia"/>
          <w:b/>
          <w:color w:val="0D0D0D" w:themeColor="text1" w:themeTint="F2"/>
          <w:szCs w:val="24"/>
        </w:rPr>
        <w:t>表</w:t>
      </w:r>
    </w:p>
    <w:p w:rsidR="007C1F6E" w:rsidRPr="00261E2D" w:rsidRDefault="007C1F6E" w:rsidP="007C1F6E">
      <w:pPr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企業名稱：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　　　　　　   　 </w:t>
      </w:r>
    </w:p>
    <w:tbl>
      <w:tblPr>
        <w:tblStyle w:val="a5"/>
        <w:tblW w:w="104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"/>
        <w:gridCol w:w="1711"/>
        <w:gridCol w:w="1431"/>
        <w:gridCol w:w="1771"/>
        <w:gridCol w:w="1417"/>
        <w:gridCol w:w="1631"/>
        <w:gridCol w:w="1487"/>
        <w:gridCol w:w="1034"/>
      </w:tblGrid>
      <w:tr w:rsidR="00261E2D" w:rsidRPr="00261E2D" w:rsidTr="009D0551">
        <w:trPr>
          <w:gridBefore w:val="1"/>
          <w:wBefore w:w="6" w:type="dxa"/>
          <w:trHeight w:val="3354"/>
          <w:jc w:val="center"/>
        </w:trPr>
        <w:tc>
          <w:tcPr>
            <w:tcW w:w="104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C1F6E" w:rsidRPr="00261E2D" w:rsidRDefault="007C1F6E" w:rsidP="007C1F6E">
            <w:pPr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u w:val="single"/>
              </w:rPr>
            </w:pPr>
          </w:p>
          <w:p w:rsidR="007C1F6E" w:rsidRPr="00261E2D" w:rsidRDefault="007C1F6E" w:rsidP="007C1F6E">
            <w:pPr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u w:val="single"/>
              </w:rPr>
            </w:pPr>
          </w:p>
          <w:tbl>
            <w:tblPr>
              <w:tblpPr w:leftFromText="180" w:rightFromText="180" w:vertAnchor="text" w:tblpY="1"/>
              <w:tblOverlap w:val="never"/>
              <w:tblW w:w="167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36"/>
              <w:gridCol w:w="636"/>
            </w:tblGrid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  <w:t>衡量標準</w:t>
                  </w:r>
                </w:p>
              </w:tc>
              <w:tc>
                <w:tcPr>
                  <w:tcW w:w="6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b/>
                      <w:color w:val="0D0D0D" w:themeColor="text1" w:themeTint="F2"/>
                      <w:kern w:val="0"/>
                      <w:sz w:val="20"/>
                      <w:szCs w:val="20"/>
                    </w:rPr>
                    <w:t>分數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極高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5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高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4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中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3</w:t>
                  </w:r>
                </w:p>
              </w:tc>
            </w:tr>
            <w:tr w:rsidR="00261E2D" w:rsidRPr="00261E2D" w:rsidTr="007C1F6E">
              <w:trPr>
                <w:trHeight w:val="330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低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2</w:t>
                  </w:r>
                </w:p>
              </w:tc>
            </w:tr>
            <w:tr w:rsidR="00261E2D" w:rsidRPr="00261E2D" w:rsidTr="007C1F6E">
              <w:trPr>
                <w:trHeight w:val="345"/>
              </w:trPr>
              <w:tc>
                <w:tcPr>
                  <w:tcW w:w="10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極低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1F6E" w:rsidRPr="00261E2D" w:rsidRDefault="007C1F6E" w:rsidP="007C1F6E">
                  <w:pPr>
                    <w:widowControl/>
                    <w:spacing w:line="0" w:lineRule="atLeast"/>
                    <w:jc w:val="center"/>
                    <w:rPr>
                      <w:rFonts w:ascii="微軟正黑體" w:eastAsia="微軟正黑體" w:hAnsi="微軟正黑體" w:cs="新細明體"/>
                      <w:color w:val="0D0D0D" w:themeColor="text1" w:themeTint="F2"/>
                      <w:kern w:val="0"/>
                      <w:sz w:val="20"/>
                      <w:szCs w:val="20"/>
                    </w:rPr>
                  </w:pPr>
                  <w:r w:rsidRPr="00261E2D">
                    <w:rPr>
                      <w:rFonts w:ascii="微軟正黑體" w:eastAsia="微軟正黑體" w:hAnsi="微軟正黑體" w:cs="新細明體" w:hint="eastAsia"/>
                      <w:color w:val="0D0D0D" w:themeColor="text1" w:themeTint="F2"/>
                      <w:kern w:val="0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C1F6E" w:rsidRPr="00E63F78" w:rsidRDefault="009D0551" w:rsidP="007C1F6E">
            <w:pPr>
              <w:spacing w:line="0" w:lineRule="atLeast"/>
              <w:jc w:val="right"/>
              <w:rPr>
                <w:color w:val="0000FF"/>
              </w:rPr>
            </w:pPr>
            <w:r w:rsidRPr="00E63F78">
              <w:rPr>
                <w:noProof/>
                <w:color w:val="0000FF"/>
              </w:rPr>
              <w:drawing>
                <wp:anchor distT="0" distB="0" distL="114300" distR="114300" simplePos="0" relativeHeight="251696128" behindDoc="1" locked="0" layoutInCell="1" allowOverlap="1" wp14:anchorId="133D7FD2" wp14:editId="395D537C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-454660</wp:posOffset>
                  </wp:positionV>
                  <wp:extent cx="3689350" cy="1939925"/>
                  <wp:effectExtent l="0" t="0" r="25400" b="22225"/>
                  <wp:wrapThrough wrapText="bothSides">
                    <wp:wrapPolygon edited="0">
                      <wp:start x="0" y="0"/>
                      <wp:lineTo x="0" y="21635"/>
                      <wp:lineTo x="21637" y="21635"/>
                      <wp:lineTo x="21637" y="0"/>
                      <wp:lineTo x="0" y="0"/>
                    </wp:wrapPolygon>
                  </wp:wrapThrough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1E2D" w:rsidRPr="00261E2D" w:rsidTr="00961C95">
        <w:tblPrEx>
          <w:tblCellMar>
            <w:left w:w="108" w:type="dxa"/>
            <w:right w:w="108" w:type="dxa"/>
          </w:tblCellMar>
        </w:tblPrEx>
        <w:trPr>
          <w:trHeight w:val="331"/>
          <w:jc w:val="center"/>
        </w:trPr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126CC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衡量層面</w:t>
            </w: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  <w:vertAlign w:val="superscript"/>
              </w:rPr>
              <w:t>註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73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126CC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衡量項目</w:t>
            </w: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  <w:vertAlign w:val="superscript"/>
              </w:rPr>
              <w:t>註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F6E" w:rsidRPr="00261E2D" w:rsidRDefault="007C1F6E" w:rsidP="00126CCE">
            <w:pPr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平均得分</w:t>
            </w:r>
          </w:p>
        </w:tc>
      </w:tr>
      <w:tr w:rsidR="00261E2D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F6E" w:rsidRPr="00961C95" w:rsidRDefault="007C1F6E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1.</w:t>
            </w:r>
            <w:r w:rsidR="00961C95"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競爭力</w:t>
            </w: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面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7C1F6E" w:rsidRPr="00B0389A" w:rsidRDefault="004D572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研發技術能量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7C1F6E" w:rsidRPr="00B0389A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認證標章獎項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1F6E" w:rsidRPr="00B0389A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獨特性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B0389A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</w:t>
            </w:r>
            <w:r w:rsidR="00982E9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設計或</w:t>
            </w: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材料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B0389A" w:rsidRDefault="00961C9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跨</w:t>
            </w:r>
            <w:r w:rsidR="00D1690C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界</w:t>
            </w:r>
            <w:r w:rsidRPr="00B0389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合作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1F6E" w:rsidRPr="00261E2D" w:rsidRDefault="007C1F6E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1F6E" w:rsidRPr="00961C95" w:rsidRDefault="007C1F6E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2.</w:t>
            </w:r>
            <w:r w:rsidR="00961C95"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品牌</w:t>
            </w: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面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</w:tcPr>
          <w:p w:rsidR="007C1F6E" w:rsidRPr="00B0389A" w:rsidRDefault="004D5725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定位</w:t>
            </w:r>
            <w:r w:rsidRPr="004D5725">
              <w:rPr>
                <w:rFonts w:ascii="微軟正黑體" w:eastAsia="微軟正黑體" w:hAnsi="微軟正黑體" w:hint="eastAsia"/>
                <w:b/>
                <w:color w:val="0000FF"/>
                <w:sz w:val="10"/>
                <w:szCs w:val="16"/>
              </w:rPr>
              <w:t>(產品/服務/品牌)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7C1F6E" w:rsidRPr="00B0389A" w:rsidRDefault="00FC0229" w:rsidP="00FC0229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企業/品牌</w:t>
            </w:r>
            <w:r w:rsidR="00982E9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識別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1F6E" w:rsidRPr="00B0389A" w:rsidRDefault="00982E99" w:rsidP="00FC0229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綠色品牌</w:t>
            </w:r>
            <w:r w:rsidR="00FC022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故事</w:t>
            </w:r>
          </w:p>
        </w:tc>
        <w:tc>
          <w:tcPr>
            <w:tcW w:w="1631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B0389A" w:rsidRDefault="00982E99" w:rsidP="00FC0229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</w:t>
            </w:r>
            <w:r w:rsidR="00FC022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形象</w:t>
            </w:r>
          </w:p>
        </w:tc>
        <w:tc>
          <w:tcPr>
            <w:tcW w:w="1487" w:type="dxa"/>
            <w:tcBorders>
              <w:top w:val="single" w:sz="4" w:space="0" w:color="auto"/>
              <w:right w:val="single" w:sz="4" w:space="0" w:color="auto"/>
            </w:tcBorders>
          </w:tcPr>
          <w:p w:rsidR="007C1F6E" w:rsidRPr="00B0389A" w:rsidRDefault="00FC0229" w:rsidP="00B42D8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記憶/連結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C1F6E" w:rsidRPr="00261E2D" w:rsidRDefault="007C1F6E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2E99" w:rsidRPr="00961C95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3.市場面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982E99" w:rsidRPr="00B0389A" w:rsidRDefault="00FC022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市場對象</w:t>
            </w:r>
          </w:p>
        </w:tc>
        <w:tc>
          <w:tcPr>
            <w:tcW w:w="1771" w:type="dxa"/>
          </w:tcPr>
          <w:p w:rsidR="00982E99" w:rsidRPr="00B0389A" w:rsidRDefault="00FC022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區隔市場</w:t>
            </w:r>
          </w:p>
        </w:tc>
        <w:tc>
          <w:tcPr>
            <w:tcW w:w="1417" w:type="dxa"/>
          </w:tcPr>
          <w:p w:rsidR="00982E99" w:rsidRPr="00B0389A" w:rsidRDefault="00FC0229" w:rsidP="003A357C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目標客群</w:t>
            </w:r>
          </w:p>
        </w:tc>
        <w:tc>
          <w:tcPr>
            <w:tcW w:w="1631" w:type="dxa"/>
            <w:tcBorders>
              <w:bottom w:val="single" w:sz="4" w:space="0" w:color="auto"/>
              <w:right w:val="single" w:sz="4" w:space="0" w:color="auto"/>
            </w:tcBorders>
          </w:tcPr>
          <w:p w:rsidR="00982E99" w:rsidRPr="00B0389A" w:rsidRDefault="00FC0229" w:rsidP="003A357C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通路</w:t>
            </w:r>
            <w:r w:rsidR="00CA6D50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策略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</w:tcPr>
          <w:p w:rsidR="00982E99" w:rsidRPr="00B0389A" w:rsidRDefault="00CA6D50" w:rsidP="00CA6D50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訂</w:t>
            </w:r>
            <w:r w:rsidR="00FC022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價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策略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2E99" w:rsidRPr="00261E2D" w:rsidRDefault="00982E9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2E99" w:rsidRPr="00961C95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4.行銷工具面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82E99" w:rsidRPr="002C738B" w:rsidRDefault="00CD2B34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新聞稿</w:t>
            </w:r>
          </w:p>
        </w:tc>
        <w:tc>
          <w:tcPr>
            <w:tcW w:w="1771" w:type="dxa"/>
          </w:tcPr>
          <w:p w:rsidR="00982E99" w:rsidRPr="002C738B" w:rsidRDefault="00982E9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2C738B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靜態平面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文宣</w:t>
            </w:r>
          </w:p>
        </w:tc>
        <w:tc>
          <w:tcPr>
            <w:tcW w:w="1417" w:type="dxa"/>
          </w:tcPr>
          <w:p w:rsidR="00982E99" w:rsidRPr="002C738B" w:rsidRDefault="00982E9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2C738B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動態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形象</w:t>
            </w:r>
            <w:r w:rsidRPr="002C738B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影片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2C738B" w:rsidRDefault="00017734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實體展示系統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2C738B" w:rsidRDefault="00017734" w:rsidP="0001773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數位行銷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2E99" w:rsidRPr="00261E2D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82E9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82E99" w:rsidRPr="00961C95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61C95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5.業務推廣面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982E99" w:rsidRPr="00913FF5" w:rsidRDefault="00D82637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電子商務</w:t>
            </w:r>
          </w:p>
        </w:tc>
        <w:tc>
          <w:tcPr>
            <w:tcW w:w="1771" w:type="dxa"/>
          </w:tcPr>
          <w:p w:rsidR="00982E99" w:rsidRPr="00866DCD" w:rsidRDefault="00017734" w:rsidP="00017734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會展</w:t>
            </w:r>
          </w:p>
        </w:tc>
        <w:tc>
          <w:tcPr>
            <w:tcW w:w="1417" w:type="dxa"/>
          </w:tcPr>
          <w:p w:rsidR="00982E99" w:rsidRPr="00866DCD" w:rsidRDefault="00982E99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平台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913FF5" w:rsidRDefault="00982E99" w:rsidP="00D82637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媒體</w:t>
            </w:r>
            <w:r w:rsidR="00017734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傳播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99" w:rsidRPr="00913FF5" w:rsidRDefault="00D82637" w:rsidP="00126CCE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群聚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2E99" w:rsidRPr="00261E2D" w:rsidRDefault="00982E99" w:rsidP="00126CCE">
            <w:pPr>
              <w:widowControl/>
              <w:spacing w:line="360" w:lineRule="auto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982E99" w:rsidRPr="00261E2D" w:rsidTr="00961C95">
        <w:tblPrEx>
          <w:tblCellMar>
            <w:left w:w="108" w:type="dxa"/>
            <w:right w:w="108" w:type="dxa"/>
          </w:tblCellMar>
        </w:tblPrEx>
        <w:trPr>
          <w:trHeight w:val="2790"/>
          <w:jc w:val="center"/>
        </w:trPr>
        <w:tc>
          <w:tcPr>
            <w:tcW w:w="1048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82E99" w:rsidRPr="00261E2D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註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1：依五大層面，來衡量企業綠色</w:t>
            </w:r>
            <w:r w:rsidR="00E165B5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行銷能力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，說明如下：</w:t>
            </w:r>
          </w:p>
          <w:p w:rsidR="00982E99" w:rsidRPr="00D1690C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1.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競爭力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面：以企業之產品或服務，依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研發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技術能量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、認證標章獎項、獨特性、綠色</w:t>
            </w:r>
            <w:r w:rsidR="0072547F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設計或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材料以及跨界合作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等五項各自衡量後再平均</w:t>
            </w:r>
          </w:p>
          <w:p w:rsidR="00982E99" w:rsidRPr="00D1690C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品牌面：以企業之產品或服務，依定位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企業/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品牌識別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、綠色品牌故事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綠色形象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以及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記憶/連結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等五項各自衡量後再平均</w:t>
            </w:r>
          </w:p>
          <w:p w:rsidR="00982E99" w:rsidRPr="00D1690C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3.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市場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面：以企業之產品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或服務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，依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市場對象、區隔市場、目標客群、通路策略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以及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訂價策略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等五項各自衡量後再平均</w:t>
            </w:r>
          </w:p>
          <w:p w:rsidR="00982E99" w:rsidRPr="00D1690C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行銷工具面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：以企業之產品或服務，依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新聞稿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靜態平面文宣、動態形象影片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實體展示系統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以及</w:t>
            </w:r>
            <w:r w:rsidR="007D518E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數位行銷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等五項各自衡量後再平均</w:t>
            </w:r>
          </w:p>
          <w:p w:rsidR="00982E99" w:rsidRPr="00D1690C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業務推廣面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：以企業之產品或服務，依</w:t>
            </w:r>
            <w:r w:rsidR="004A50A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電子商務、會展</w:t>
            </w:r>
            <w:r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、平台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、</w:t>
            </w:r>
            <w:r w:rsidR="004A50A6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媒體傳播以及群聚</w:t>
            </w:r>
            <w:r w:rsidRPr="00D1690C">
              <w:rPr>
                <w:rFonts w:ascii="微軟正黑體" w:eastAsia="微軟正黑體" w:hAnsi="微軟正黑體" w:hint="eastAsia"/>
                <w:color w:val="0000FF"/>
                <w:sz w:val="20"/>
                <w:szCs w:val="20"/>
              </w:rPr>
              <w:t>等五項各自衡量後再平均</w:t>
            </w:r>
          </w:p>
          <w:p w:rsidR="00982E99" w:rsidRPr="00261E2D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註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2：衡量項目參考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附件五 綠色</w:t>
            </w:r>
            <w:r w:rsidR="009537F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行銷五大構面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衡量標準</w:t>
            </w: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 xml:space="preserve"> (若衡量項目不適用於該企業，則該項不予以計分與平均)。</w:t>
            </w:r>
          </w:p>
        </w:tc>
      </w:tr>
      <w:tr w:rsidR="00982E99" w:rsidRPr="00261E2D" w:rsidTr="0033374F">
        <w:tblPrEx>
          <w:tblCellMar>
            <w:left w:w="108" w:type="dxa"/>
            <w:right w:w="108" w:type="dxa"/>
          </w:tblCellMar>
        </w:tblPrEx>
        <w:trPr>
          <w:trHeight w:val="889"/>
          <w:jc w:val="center"/>
        </w:trPr>
        <w:tc>
          <w:tcPr>
            <w:tcW w:w="1048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E99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備註：</w:t>
            </w:r>
          </w:p>
          <w:p w:rsidR="00982E99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  <w:p w:rsidR="004A50A6" w:rsidRDefault="004A50A6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  <w:p w:rsidR="004A50A6" w:rsidRDefault="004A50A6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  <w:p w:rsidR="00982E99" w:rsidRPr="00261E2D" w:rsidRDefault="00982E99" w:rsidP="007C1F6E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F54868" w:rsidRDefault="00F54868" w:rsidP="007C1F6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</w:p>
    <w:p w:rsidR="007C1F6E" w:rsidRPr="00261E2D" w:rsidRDefault="007C1F6E" w:rsidP="007C1F6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lastRenderedPageBreak/>
        <w:t>附件五　綠色亮點衡量標準</w:t>
      </w:r>
    </w:p>
    <w:tbl>
      <w:tblPr>
        <w:tblStyle w:val="a5"/>
        <w:tblW w:w="11175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1366"/>
        <w:gridCol w:w="1796"/>
        <w:gridCol w:w="1676"/>
        <w:gridCol w:w="1596"/>
        <w:gridCol w:w="2312"/>
        <w:gridCol w:w="1596"/>
        <w:gridCol w:w="360"/>
      </w:tblGrid>
      <w:tr w:rsidR="00E573D0" w:rsidRPr="00261E2D" w:rsidTr="003A357C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C27DA4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C27DA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1.競爭力面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E246C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配分</w:t>
            </w:r>
            <w:r w:rsidRPr="004E246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C43465" w:rsidRDefault="00D5111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研發技術能量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20428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220428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認證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標章</w:t>
            </w:r>
            <w:r w:rsidRPr="00220428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獎項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D74709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D7470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獨特性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DB3219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DB321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</w:t>
            </w:r>
            <w:r w:rsidR="00982E9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設計或</w:t>
            </w:r>
            <w:r w:rsidRPr="00DB321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材料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DB3219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跨</w:t>
            </w:r>
            <w:r w:rsidR="004D7BCE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界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合作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573D0" w:rsidRPr="00261E2D" w:rsidRDefault="00E573D0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</w:t>
            </w:r>
          </w:p>
        </w:tc>
      </w:tr>
      <w:tr w:rsidR="001B3036" w:rsidRPr="00261E2D" w:rsidTr="003A357C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C27DA4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796" w:type="dxa"/>
          </w:tcPr>
          <w:p w:rsidR="001B3036" w:rsidRPr="001B3036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1B303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極高(&gt;10 years)</w:t>
            </w:r>
          </w:p>
        </w:tc>
        <w:tc>
          <w:tcPr>
            <w:tcW w:w="167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取得2項以上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極新穎</w:t>
            </w:r>
          </w:p>
        </w:tc>
        <w:tc>
          <w:tcPr>
            <w:tcW w:w="2312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全部導入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(100%)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異業結盟中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1B3036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C27DA4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796" w:type="dxa"/>
          </w:tcPr>
          <w:p w:rsidR="001B3036" w:rsidRPr="001B3036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1B303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高(9-10 years)</w:t>
            </w:r>
          </w:p>
        </w:tc>
        <w:tc>
          <w:tcPr>
            <w:tcW w:w="167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已取得1項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研究開發中</w:t>
            </w:r>
          </w:p>
        </w:tc>
        <w:tc>
          <w:tcPr>
            <w:tcW w:w="2312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大部分導入(3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1~99%)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合作洽談中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B3036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C27DA4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796" w:type="dxa"/>
          </w:tcPr>
          <w:p w:rsidR="001B3036" w:rsidRPr="001B3036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1B303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一般(6-8 years)</w:t>
            </w:r>
          </w:p>
        </w:tc>
        <w:tc>
          <w:tcPr>
            <w:tcW w:w="167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過去已取得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已初步突破</w:t>
            </w:r>
          </w:p>
        </w:tc>
        <w:tc>
          <w:tcPr>
            <w:tcW w:w="2312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初步導入(1~3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0%)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持續開發中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1B3036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C27DA4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796" w:type="dxa"/>
          </w:tcPr>
          <w:p w:rsidR="001B3036" w:rsidRPr="001B3036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1B303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低(3-5 years)</w:t>
            </w:r>
          </w:p>
        </w:tc>
        <w:tc>
          <w:tcPr>
            <w:tcW w:w="167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申請中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待突破</w:t>
            </w:r>
          </w:p>
        </w:tc>
        <w:tc>
          <w:tcPr>
            <w:tcW w:w="2312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未導入(0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%)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尚未開發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1B3036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C27DA4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796" w:type="dxa"/>
          </w:tcPr>
          <w:p w:rsidR="001B3036" w:rsidRPr="001B3036" w:rsidRDefault="001B3036" w:rsidP="001B3036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1B3036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極低(0-2 years)</w:t>
            </w:r>
          </w:p>
        </w:tc>
        <w:tc>
          <w:tcPr>
            <w:tcW w:w="167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不適用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普遍存在</w:t>
            </w:r>
          </w:p>
        </w:tc>
        <w:tc>
          <w:tcPr>
            <w:tcW w:w="2312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不適用</w:t>
            </w:r>
          </w:p>
        </w:tc>
        <w:tc>
          <w:tcPr>
            <w:tcW w:w="1596" w:type="dxa"/>
            <w:vAlign w:val="center"/>
          </w:tcPr>
          <w:p w:rsidR="001B3036" w:rsidRPr="00261E2D" w:rsidRDefault="001B3036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不適用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3036" w:rsidRPr="00261E2D" w:rsidRDefault="001B3036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C27DA4" w:rsidRDefault="00E573D0" w:rsidP="003A357C">
            <w:pPr>
              <w:spacing w:line="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b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C27DA4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C27DA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2.品牌面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4E246C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配分</w:t>
            </w:r>
            <w:r w:rsidRPr="004E246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67025F" w:rsidRDefault="00C417CA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定位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B650CA" w:rsidRDefault="00C417CA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企業/品牌</w:t>
            </w:r>
            <w:r w:rsidR="00982E99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識別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B650CA" w:rsidRDefault="00982E99" w:rsidP="00903B6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綠色品牌</w:t>
            </w:r>
            <w:r w:rsidR="00903B60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故事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B650CA" w:rsidRDefault="00982E99" w:rsidP="00903B6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綠色</w:t>
            </w:r>
            <w:r w:rsidR="00903B60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形象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77188A" w:rsidRDefault="00903B60" w:rsidP="00903B6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  <w:u w:val="single"/>
              </w:rPr>
            </w:pPr>
            <w:r w:rsidRPr="00903B60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記憶/連結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573D0" w:rsidRPr="00261E2D" w:rsidRDefault="00E573D0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</w:t>
            </w:r>
          </w:p>
        </w:tc>
      </w:tr>
      <w:tr w:rsidR="00E573D0" w:rsidRPr="00261E2D" w:rsidTr="003A357C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C27DA4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已完全區別</w:t>
            </w:r>
          </w:p>
        </w:tc>
        <w:tc>
          <w:tcPr>
            <w:tcW w:w="167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2312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C27DA4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已區別</w:t>
            </w:r>
          </w:p>
        </w:tc>
        <w:tc>
          <w:tcPr>
            <w:tcW w:w="167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2312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C27DA4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區別中</w:t>
            </w:r>
          </w:p>
        </w:tc>
        <w:tc>
          <w:tcPr>
            <w:tcW w:w="167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2312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C27DA4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具基礎概念</w:t>
            </w:r>
          </w:p>
        </w:tc>
        <w:tc>
          <w:tcPr>
            <w:tcW w:w="167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2312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C27DA4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尚未能區別</w:t>
            </w:r>
          </w:p>
        </w:tc>
        <w:tc>
          <w:tcPr>
            <w:tcW w:w="167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2312" w:type="dxa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E573D0" w:rsidRPr="00261E2D" w:rsidRDefault="00982E99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尚未導入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E573D0" w:rsidRPr="00261E2D" w:rsidTr="003A357C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C27DA4" w:rsidRDefault="00E573D0" w:rsidP="003A357C">
            <w:pPr>
              <w:spacing w:line="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73D0" w:rsidRPr="00261E2D" w:rsidRDefault="00E573D0" w:rsidP="003A357C">
            <w:pPr>
              <w:spacing w:line="0" w:lineRule="atLeast"/>
              <w:jc w:val="center"/>
              <w:rPr>
                <w:b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3D0" w:rsidRPr="00261E2D" w:rsidRDefault="00E573D0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3A357C" w:rsidRPr="00261E2D" w:rsidTr="003A357C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C27DA4" w:rsidRDefault="003A357C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C27DA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3.市場面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4E246C" w:rsidRDefault="003A357C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配分</w:t>
            </w:r>
            <w:r w:rsidRPr="004E246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220428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220428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市場對象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220428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區隔</w:t>
            </w:r>
            <w:r w:rsidR="00623A3F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市場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220428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目標客群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220428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通路策略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357C" w:rsidRPr="00E10088" w:rsidRDefault="003A357C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訂價策略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3A357C" w:rsidRPr="00261E2D" w:rsidRDefault="003A357C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</w:t>
            </w:r>
          </w:p>
        </w:tc>
      </w:tr>
      <w:tr w:rsidR="0041493D" w:rsidRPr="00261E2D" w:rsidTr="003A357C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B2B/B2C兼具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B06CF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已完全區隔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已完全區別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單一特定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已區隔</w:t>
            </w:r>
            <w:proofErr w:type="gramEnd"/>
          </w:p>
        </w:tc>
        <w:tc>
          <w:tcPr>
            <w:tcW w:w="159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已區別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區分中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區隔中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區別中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具基礎概念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具基礎概念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未明顯區分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尚未能區隔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尚未能區別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b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trHeight w:val="333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C27DA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4.行銷工具面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E246C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配分</w:t>
            </w:r>
            <w:r w:rsidRPr="004E246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41493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新聞稿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20428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靜態平面文宣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744CD8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744CD8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動態</w:t>
            </w: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形象</w:t>
            </w:r>
            <w:r w:rsidRPr="00744CD8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影片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實體</w:t>
            </w:r>
            <w:r w:rsidRPr="001B3760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展示系統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41493D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數位行銷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1493D" w:rsidRPr="00261E2D" w:rsidRDefault="0041493D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</w:t>
            </w:r>
          </w:p>
        </w:tc>
      </w:tr>
      <w:tr w:rsidR="0041493D" w:rsidRPr="00261E2D" w:rsidTr="003A357C">
        <w:trPr>
          <w:trHeight w:val="179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構思中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spacing w:line="0" w:lineRule="atLeast"/>
              <w:jc w:val="center"/>
              <w:rPr>
                <w:b/>
                <w:color w:val="FF0000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b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trHeight w:val="325"/>
          <w:jc w:val="center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C27DA4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C27DA4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5.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業務推廣面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4E246C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配分</w:t>
            </w:r>
            <w:r w:rsidRPr="004E246C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/項目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20428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 w:rsidRPr="00971DB7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電子商務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20428" w:rsidRDefault="008164BA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會展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平台</w:t>
            </w:r>
          </w:p>
        </w:tc>
        <w:tc>
          <w:tcPr>
            <w:tcW w:w="231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20428" w:rsidRDefault="0041493D" w:rsidP="008164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媒體</w:t>
            </w:r>
            <w:r w:rsidR="008164BA"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傳播</w:t>
            </w:r>
          </w:p>
        </w:tc>
        <w:tc>
          <w:tcPr>
            <w:tcW w:w="159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20428" w:rsidRDefault="008164BA" w:rsidP="008164BA">
            <w:pPr>
              <w:tabs>
                <w:tab w:val="left" w:pos="352"/>
                <w:tab w:val="center" w:pos="821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  <w:sz w:val="20"/>
                <w:szCs w:val="20"/>
              </w:rPr>
              <w:t>群聚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1493D" w:rsidRPr="00261E2D" w:rsidRDefault="0041493D" w:rsidP="00E573D0">
            <w:pPr>
              <w:spacing w:line="0" w:lineRule="atLeast"/>
              <w:ind w:left="480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平均</w:t>
            </w:r>
          </w:p>
        </w:tc>
      </w:tr>
      <w:tr w:rsidR="00D67848" w:rsidRPr="00261E2D" w:rsidTr="003A357C">
        <w:trPr>
          <w:trHeight w:val="394"/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7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167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全面曝光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全面上架</w:t>
            </w:r>
          </w:p>
        </w:tc>
        <w:tc>
          <w:tcPr>
            <w:tcW w:w="2312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全面導入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全面建立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D67848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7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已導入</w:t>
            </w:r>
          </w:p>
        </w:tc>
        <w:tc>
          <w:tcPr>
            <w:tcW w:w="167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已曝光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已上架</w:t>
            </w:r>
          </w:p>
        </w:tc>
        <w:tc>
          <w:tcPr>
            <w:tcW w:w="2312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已導入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已建立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67848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7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導入中</w:t>
            </w:r>
          </w:p>
        </w:tc>
        <w:tc>
          <w:tcPr>
            <w:tcW w:w="167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曝光中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上架中</w:t>
            </w:r>
          </w:p>
        </w:tc>
        <w:tc>
          <w:tcPr>
            <w:tcW w:w="2312" w:type="dxa"/>
            <w:vAlign w:val="center"/>
          </w:tcPr>
          <w:p w:rsidR="00D67848" w:rsidRPr="00261E2D" w:rsidRDefault="00D67848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導入中</w:t>
            </w:r>
          </w:p>
        </w:tc>
        <w:tc>
          <w:tcPr>
            <w:tcW w:w="1596" w:type="dxa"/>
            <w:vAlign w:val="center"/>
          </w:tcPr>
          <w:p w:rsidR="00D67848" w:rsidRPr="00261E2D" w:rsidRDefault="00D67848" w:rsidP="001B06D9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建立中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7848" w:rsidRPr="00261E2D" w:rsidRDefault="00D67848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規劃中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規劃中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規劃中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規劃中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規劃中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jc w:val="center"/>
        </w:trPr>
        <w:tc>
          <w:tcPr>
            <w:tcW w:w="47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7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尚未規劃</w:t>
            </w:r>
          </w:p>
        </w:tc>
        <w:tc>
          <w:tcPr>
            <w:tcW w:w="167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尚未規劃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尚未規劃</w:t>
            </w:r>
          </w:p>
        </w:tc>
        <w:tc>
          <w:tcPr>
            <w:tcW w:w="2312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尚未規劃</w:t>
            </w:r>
          </w:p>
        </w:tc>
        <w:tc>
          <w:tcPr>
            <w:tcW w:w="1596" w:type="dxa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尚未規劃</w:t>
            </w:r>
          </w:p>
        </w:tc>
        <w:tc>
          <w:tcPr>
            <w:tcW w:w="36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41493D" w:rsidRPr="00261E2D" w:rsidTr="003A357C">
        <w:trPr>
          <w:trHeight w:val="281"/>
          <w:jc w:val="center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93D" w:rsidRPr="00261E2D" w:rsidRDefault="0041493D" w:rsidP="003A357C">
            <w:pPr>
              <w:spacing w:line="0" w:lineRule="atLeast"/>
              <w:jc w:val="center"/>
              <w:rPr>
                <w:b/>
                <w:color w:val="0D0D0D" w:themeColor="text1" w:themeTint="F2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  <w:tc>
          <w:tcPr>
            <w:tcW w:w="17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493D" w:rsidRPr="00261E2D" w:rsidRDefault="0041493D" w:rsidP="003A357C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E573D0" w:rsidRDefault="00E573D0" w:rsidP="006F125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</w:p>
    <w:p w:rsidR="006F125E" w:rsidRPr="00261E2D" w:rsidRDefault="006F125E" w:rsidP="006F125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lastRenderedPageBreak/>
        <w:t xml:space="preserve">附件六 </w:t>
      </w:r>
      <w:r w:rsidR="006B082A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行銷曝光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規劃表</w:t>
      </w:r>
    </w:p>
    <w:p w:rsidR="006F125E" w:rsidRPr="00261E2D" w:rsidRDefault="006F125E" w:rsidP="006F125E">
      <w:pPr>
        <w:spacing w:line="0" w:lineRule="atLeast"/>
        <w:rPr>
          <w:rFonts w:ascii="微軟正黑體" w:eastAsia="微軟正黑體" w:hAnsi="微軟正黑體"/>
          <w:color w:val="0D0D0D" w:themeColor="text1" w:themeTint="F2"/>
          <w:u w:val="single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延續輔導企業名稱：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</w:t>
      </w:r>
      <w:proofErr w:type="gramStart"/>
      <w:r w:rsidR="000D660C" w:rsidRPr="000D660C">
        <w:rPr>
          <w:rFonts w:ascii="微軟正黑體" w:eastAsia="微軟正黑體" w:hAnsi="微軟正黑體" w:hint="eastAsia"/>
          <w:color w:val="0D0D0D" w:themeColor="text1" w:themeTint="F2"/>
          <w:szCs w:val="24"/>
          <w:u w:val="single"/>
        </w:rPr>
        <w:t>紐</w:t>
      </w:r>
      <w:proofErr w:type="gramEnd"/>
      <w:r w:rsidR="000D660C" w:rsidRPr="000D660C">
        <w:rPr>
          <w:rFonts w:ascii="微軟正黑體" w:eastAsia="微軟正黑體" w:hAnsi="微軟正黑體" w:hint="eastAsia"/>
          <w:color w:val="0D0D0D" w:themeColor="text1" w:themeTint="F2"/>
          <w:szCs w:val="24"/>
          <w:u w:val="single"/>
        </w:rPr>
        <w:t>華生技股份有限公司</w:t>
      </w:r>
      <w:r w:rsidRPr="000D660C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  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委員簽名：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          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日期：</w:t>
      </w:r>
      <w:r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    　　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 xml:space="preserve">　</w:t>
      </w:r>
    </w:p>
    <w:tbl>
      <w:tblPr>
        <w:tblStyle w:val="a5"/>
        <w:tblW w:w="9306" w:type="dxa"/>
        <w:jc w:val="center"/>
        <w:tblLook w:val="04A0" w:firstRow="1" w:lastRow="0" w:firstColumn="1" w:lastColumn="0" w:noHBand="0" w:noVBand="1"/>
      </w:tblPr>
      <w:tblGrid>
        <w:gridCol w:w="732"/>
        <w:gridCol w:w="6982"/>
        <w:gridCol w:w="796"/>
        <w:gridCol w:w="796"/>
      </w:tblGrid>
      <w:tr w:rsidR="00261E2D" w:rsidRPr="00261E2D" w:rsidTr="00FF5699">
        <w:trPr>
          <w:trHeight w:val="294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017330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1.媒體資源</w:t>
            </w:r>
          </w:p>
        </w:tc>
        <w:tc>
          <w:tcPr>
            <w:tcW w:w="69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jc w:val="center"/>
        </w:trPr>
        <w:tc>
          <w:tcPr>
            <w:tcW w:w="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017330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tcBorders>
              <w:top w:val="single" w:sz="4" w:space="0" w:color="auto"/>
            </w:tcBorders>
            <w:vAlign w:val="center"/>
          </w:tcPr>
          <w:p w:rsidR="005C254E" w:rsidRPr="00261E2D" w:rsidRDefault="00FF5699" w:rsidP="000057C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包含國內外媒體的採訪、報導或引用等</w:t>
            </w: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cantSplit/>
          <w:trHeight w:val="1236"/>
          <w:jc w:val="center"/>
        </w:trPr>
        <w:tc>
          <w:tcPr>
            <w:tcW w:w="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017330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5C254E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732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5C254E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2.廣告刊登</w:t>
            </w:r>
          </w:p>
        </w:tc>
        <w:tc>
          <w:tcPr>
            <w:tcW w:w="6982" w:type="dxa"/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vAlign w:val="center"/>
          </w:tcPr>
          <w:p w:rsidR="005C254E" w:rsidRPr="00261E2D" w:rsidRDefault="00FF5699" w:rsidP="00CB01B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包含國內外報章、雜誌等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E774ED">
        <w:trPr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trHeight w:val="203"/>
          <w:jc w:val="center"/>
        </w:trPr>
        <w:tc>
          <w:tcPr>
            <w:tcW w:w="732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3.網路行銷</w:t>
            </w:r>
          </w:p>
        </w:tc>
        <w:tc>
          <w:tcPr>
            <w:tcW w:w="6982" w:type="dxa"/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trHeight w:val="400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vAlign w:val="center"/>
          </w:tcPr>
          <w:p w:rsidR="005C254E" w:rsidRPr="00261E2D" w:rsidRDefault="00FF5699" w:rsidP="00CB01B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包含各種網路平台(</w:t>
            </w:r>
            <w:proofErr w:type="gramStart"/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例如官網</w:t>
            </w:r>
            <w:proofErr w:type="gramEnd"/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、社群、</w:t>
            </w:r>
            <w:proofErr w:type="spellStart"/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youtube</w:t>
            </w:r>
            <w:proofErr w:type="spellEnd"/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等媒介)等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E774ED">
        <w:trPr>
          <w:trHeight w:val="400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5C254E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E774E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E774ED">
            <w:pPr>
              <w:spacing w:line="400" w:lineRule="exac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trHeight w:val="301"/>
          <w:jc w:val="center"/>
        </w:trPr>
        <w:tc>
          <w:tcPr>
            <w:tcW w:w="732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4.參展規劃</w:t>
            </w:r>
          </w:p>
        </w:tc>
        <w:tc>
          <w:tcPr>
            <w:tcW w:w="6982" w:type="dxa"/>
            <w:shd w:val="clear" w:color="auto" w:fill="D9D9D9" w:themeFill="background1" w:themeFillShade="D9"/>
            <w:vAlign w:val="center"/>
          </w:tcPr>
          <w:p w:rsidR="005C254E" w:rsidRPr="00261E2D" w:rsidRDefault="005C254E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檢核要點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配分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trHeight w:val="491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982" w:type="dxa"/>
            <w:vAlign w:val="center"/>
          </w:tcPr>
          <w:p w:rsidR="005C254E" w:rsidRPr="00261E2D" w:rsidRDefault="00FF5699" w:rsidP="00CB01B6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5C254E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包含國內外各式展覽等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54E" w:rsidRPr="00261E2D" w:rsidRDefault="005C254E" w:rsidP="00E774ED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</w:tcPr>
          <w:p w:rsidR="005C254E" w:rsidRPr="00261E2D" w:rsidRDefault="005C254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E774ED">
        <w:trPr>
          <w:trHeight w:val="323"/>
          <w:jc w:val="center"/>
        </w:trPr>
        <w:tc>
          <w:tcPr>
            <w:tcW w:w="732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textDirection w:val="tbRlV"/>
            <w:vAlign w:val="center"/>
          </w:tcPr>
          <w:p w:rsidR="005C254E" w:rsidRPr="00261E2D" w:rsidRDefault="005C254E" w:rsidP="00E774ED">
            <w:pPr>
              <w:spacing w:line="400" w:lineRule="exact"/>
              <w:ind w:left="113" w:right="113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4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:rsidR="005C254E" w:rsidRPr="00261E2D" w:rsidRDefault="005C254E" w:rsidP="005C254E">
            <w:pPr>
              <w:spacing w:line="400" w:lineRule="exac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5C254E" w:rsidRPr="00261E2D" w:rsidRDefault="005C254E" w:rsidP="007A7E02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ab/>
            </w:r>
          </w:p>
          <w:p w:rsidR="005C254E" w:rsidRPr="00261E2D" w:rsidRDefault="005C254E" w:rsidP="007A7E02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5C254E" w:rsidRPr="00261E2D" w:rsidRDefault="005C254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CB01B6">
        <w:trPr>
          <w:trHeight w:val="323"/>
          <w:jc w:val="center"/>
        </w:trPr>
        <w:tc>
          <w:tcPr>
            <w:tcW w:w="7714" w:type="dxa"/>
            <w:gridSpan w:val="2"/>
            <w:tcBorders>
              <w:left w:val="single" w:sz="12" w:space="0" w:color="000000" w:themeColor="text1"/>
            </w:tcBorders>
            <w:shd w:val="clear" w:color="auto" w:fill="auto"/>
            <w:vAlign w:val="center"/>
          </w:tcPr>
          <w:p w:rsidR="00CB01B6" w:rsidRPr="00261E2D" w:rsidRDefault="00CB01B6" w:rsidP="00CB01B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總          分</w:t>
            </w:r>
          </w:p>
        </w:tc>
        <w:tc>
          <w:tcPr>
            <w:tcW w:w="1592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CB01B6" w:rsidRPr="00261E2D" w:rsidRDefault="00CB01B6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990B2F">
        <w:trPr>
          <w:trHeight w:val="1065"/>
          <w:jc w:val="center"/>
        </w:trPr>
        <w:tc>
          <w:tcPr>
            <w:tcW w:w="9306" w:type="dxa"/>
            <w:gridSpan w:val="4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76C7E" w:rsidRPr="00261E2D" w:rsidRDefault="00776C7E" w:rsidP="007062A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proofErr w:type="gramStart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註</w:t>
            </w:r>
            <w:proofErr w:type="gramEnd"/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1：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總分100分，此表單配比</w:t>
            </w:r>
            <w:r w:rsidR="00E774ED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80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分，與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附件七</w:t>
            </w:r>
            <w:r w:rsidR="006B082A"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 xml:space="preserve"> 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計劃參與</w:t>
            </w:r>
            <w:r w:rsidR="006B082A"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配合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度</w:t>
            </w:r>
            <w:r w:rsidR="006B082A"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評分</w:t>
            </w:r>
            <w:r w:rsidRPr="00261E2D">
              <w:rPr>
                <w:rFonts w:ascii="微軟正黑體" w:eastAsia="微軟正黑體" w:hAnsi="微軟正黑體" w:hint="eastAsia"/>
                <w:b/>
                <w:i/>
                <w:color w:val="0D0D0D" w:themeColor="text1" w:themeTint="F2"/>
                <w:sz w:val="20"/>
                <w:szCs w:val="20"/>
                <w:u w:val="single"/>
              </w:rPr>
              <w:t>表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加總(配比</w:t>
            </w:r>
            <w:r w:rsidR="00E774ED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20</w:t>
            </w: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分)，得分超過70分者予以列入輔導。</w:t>
            </w:r>
          </w:p>
          <w:p w:rsidR="00776C7E" w:rsidRPr="00261E2D" w:rsidRDefault="00776C7E" w:rsidP="007062A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委員建議：</w:t>
            </w:r>
          </w:p>
          <w:p w:rsidR="00776C7E" w:rsidRPr="00261E2D" w:rsidRDefault="00776C7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776C7E" w:rsidRPr="00261E2D" w:rsidRDefault="00776C7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7A7E02" w:rsidRPr="00261E2D" w:rsidRDefault="007A7E02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7A7E02" w:rsidRPr="00261E2D" w:rsidRDefault="007A7E02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  <w:p w:rsidR="00776C7E" w:rsidRPr="00261E2D" w:rsidRDefault="00776C7E" w:rsidP="00CB01B6">
            <w:pPr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76C7E" w:rsidRPr="00261E2D" w:rsidRDefault="00776C7E" w:rsidP="00776C7E">
      <w:pPr>
        <w:pStyle w:val="af1"/>
        <w:spacing w:line="0" w:lineRule="atLeast"/>
        <w:ind w:left="720"/>
        <w:jc w:val="center"/>
        <w:rPr>
          <w:rFonts w:ascii="微軟正黑體" w:eastAsia="微軟正黑體" w:hAnsi="微軟正黑體"/>
          <w:b/>
          <w:color w:val="0D0D0D" w:themeColor="text1" w:themeTint="F2"/>
          <w:sz w:val="24"/>
          <w:szCs w:val="24"/>
        </w:rPr>
      </w:pP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lastRenderedPageBreak/>
        <w:t>附件七 計劃參與</w:t>
      </w:r>
      <w:r w:rsidR="007A7E02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配合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度</w:t>
      </w:r>
      <w:r w:rsidR="006B082A"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評分</w:t>
      </w:r>
      <w:r w:rsidRPr="00261E2D">
        <w:rPr>
          <w:rFonts w:ascii="微軟正黑體" w:eastAsia="微軟正黑體" w:hAnsi="微軟正黑體" w:hint="eastAsia"/>
          <w:b/>
          <w:color w:val="0D0D0D" w:themeColor="text1" w:themeTint="F2"/>
          <w:sz w:val="24"/>
          <w:szCs w:val="24"/>
        </w:rPr>
        <w:t>表</w:t>
      </w:r>
    </w:p>
    <w:p w:rsidR="002C5ED8" w:rsidRPr="00261E2D" w:rsidRDefault="005C254E" w:rsidP="002C5ED8">
      <w:pPr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延續輔導</w:t>
      </w:r>
      <w:r w:rsidR="002C5ED8" w:rsidRPr="00261E2D">
        <w:rPr>
          <w:rFonts w:ascii="微軟正黑體" w:eastAsia="微軟正黑體" w:hAnsi="微軟正黑體" w:hint="eastAsia"/>
          <w:color w:val="0D0D0D" w:themeColor="text1" w:themeTint="F2"/>
        </w:rPr>
        <w:t>企業名稱：</w:t>
      </w:r>
      <w:r w:rsidR="002C5ED8"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　</w:t>
      </w:r>
      <w:proofErr w:type="gramStart"/>
      <w:r w:rsidR="000D660C" w:rsidRPr="000D660C">
        <w:rPr>
          <w:rFonts w:ascii="微軟正黑體" w:eastAsia="微軟正黑體" w:hAnsi="微軟正黑體" w:hint="eastAsia"/>
          <w:color w:val="0D0D0D" w:themeColor="text1" w:themeTint="F2"/>
          <w:szCs w:val="24"/>
          <w:u w:val="single"/>
        </w:rPr>
        <w:t>紐</w:t>
      </w:r>
      <w:proofErr w:type="gramEnd"/>
      <w:r w:rsidR="000D660C" w:rsidRPr="000D660C">
        <w:rPr>
          <w:rFonts w:ascii="微軟正黑體" w:eastAsia="微軟正黑體" w:hAnsi="微軟正黑體" w:hint="eastAsia"/>
          <w:color w:val="0D0D0D" w:themeColor="text1" w:themeTint="F2"/>
          <w:szCs w:val="24"/>
          <w:u w:val="single"/>
        </w:rPr>
        <w:t>華生技股份有限公司</w:t>
      </w:r>
      <w:r w:rsidR="002C5ED8" w:rsidRPr="00261E2D">
        <w:rPr>
          <w:rFonts w:ascii="微軟正黑體" w:eastAsia="微軟正黑體" w:hAnsi="微軟正黑體" w:hint="eastAsia"/>
          <w:color w:val="0D0D0D" w:themeColor="text1" w:themeTint="F2"/>
          <w:u w:val="single"/>
        </w:rPr>
        <w:t xml:space="preserve">　 </w:t>
      </w:r>
    </w:p>
    <w:tbl>
      <w:tblPr>
        <w:tblStyle w:val="a5"/>
        <w:tblW w:w="10330" w:type="dxa"/>
        <w:jc w:val="center"/>
        <w:tblLook w:val="04A0" w:firstRow="1" w:lastRow="0" w:firstColumn="1" w:lastColumn="0" w:noHBand="0" w:noVBand="1"/>
      </w:tblPr>
      <w:tblGrid>
        <w:gridCol w:w="1732"/>
        <w:gridCol w:w="1440"/>
        <w:gridCol w:w="1800"/>
        <w:gridCol w:w="1620"/>
        <w:gridCol w:w="1440"/>
        <w:gridCol w:w="1260"/>
        <w:gridCol w:w="1038"/>
      </w:tblGrid>
      <w:tr w:rsidR="00261E2D" w:rsidRPr="00261E2D" w:rsidTr="00C057F2">
        <w:trPr>
          <w:trHeight w:val="456"/>
          <w:jc w:val="center"/>
        </w:trPr>
        <w:tc>
          <w:tcPr>
            <w:tcW w:w="173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ED8" w:rsidRPr="00261E2D" w:rsidRDefault="005D68E1" w:rsidP="007A7E02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評分</w:t>
            </w:r>
            <w:r w:rsidR="007A7E02"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項目</w:t>
            </w:r>
          </w:p>
        </w:tc>
        <w:tc>
          <w:tcPr>
            <w:tcW w:w="756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ED8" w:rsidRPr="00261E2D" w:rsidRDefault="005D68E1" w:rsidP="002C5ED8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評分項目</w:t>
            </w:r>
            <w:r w:rsidR="007A7E02"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5ED8" w:rsidRPr="00261E2D" w:rsidRDefault="002C5ED8" w:rsidP="002C5ED8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1.企業參與度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FF5699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包含企業主動參與計畫內相關培訓課程、說明會或國內外參展邀約等</w:t>
            </w:r>
          </w:p>
        </w:tc>
      </w:tr>
      <w:tr w:rsidR="00261E2D" w:rsidRPr="00261E2D" w:rsidTr="006C7FD7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2.企業配合度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FF5699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包含各式報名申請資料、企業相關資訊、產品型錄的提供以及會議出席等</w:t>
            </w:r>
          </w:p>
        </w:tc>
      </w:tr>
      <w:tr w:rsidR="00261E2D" w:rsidRPr="00261E2D" w:rsidTr="006C7FD7">
        <w:trPr>
          <w:trHeight w:val="481"/>
          <w:jc w:val="center"/>
        </w:trPr>
        <w:tc>
          <w:tcPr>
            <w:tcW w:w="17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trHeight w:val="481"/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3.預期商機</w:t>
            </w:r>
          </w:p>
        </w:tc>
        <w:tc>
          <w:tcPr>
            <w:tcW w:w="859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1466B" w:rsidRPr="00261E2D" w:rsidRDefault="00FF5699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包含提供企業潛在客戶數量、訂單量的提供等</w:t>
            </w:r>
          </w:p>
        </w:tc>
      </w:tr>
      <w:tr w:rsidR="00261E2D" w:rsidRPr="00261E2D" w:rsidTr="006C7FD7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8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4.行銷曝光規劃</w:t>
            </w:r>
          </w:p>
        </w:tc>
        <w:tc>
          <w:tcPr>
            <w:tcW w:w="859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6B" w:rsidRPr="00261E2D" w:rsidRDefault="00FF5699" w:rsidP="005D68E1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EX：</w:t>
            </w:r>
            <w:r w:rsidR="0061466B" w:rsidRPr="00261E2D">
              <w:rPr>
                <w:rFonts w:ascii="微軟正黑體" w:eastAsia="微軟正黑體" w:hAnsi="微軟正黑體" w:hint="eastAsia"/>
                <w:color w:val="0D0D0D" w:themeColor="text1" w:themeTint="F2"/>
                <w:sz w:val="20"/>
                <w:szCs w:val="20"/>
              </w:rPr>
              <w:t>包含提供企業在報章、媒體、雜誌、網路以及參展的規劃等</w:t>
            </w:r>
          </w:p>
        </w:tc>
      </w:tr>
      <w:tr w:rsidR="00261E2D" w:rsidRPr="00261E2D" w:rsidTr="006C7FD7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466B" w:rsidRPr="00261E2D" w:rsidRDefault="0061466B" w:rsidP="007A7E02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極高：5分</w:t>
            </w:r>
          </w:p>
        </w:tc>
        <w:tc>
          <w:tcPr>
            <w:tcW w:w="180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高：4分</w:t>
            </w:r>
          </w:p>
        </w:tc>
        <w:tc>
          <w:tcPr>
            <w:tcW w:w="1620" w:type="dxa"/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中：3分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低：2分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6B" w:rsidRPr="00261E2D" w:rsidRDefault="0061466B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極低：1分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6B" w:rsidRPr="00261E2D" w:rsidRDefault="0061466B" w:rsidP="007A7E02">
            <w:pPr>
              <w:widowControl/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FF5699">
        <w:trPr>
          <w:jc w:val="center"/>
        </w:trPr>
        <w:tc>
          <w:tcPr>
            <w:tcW w:w="1732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466B" w:rsidRPr="00261E2D" w:rsidRDefault="0061466B" w:rsidP="007A7E02">
            <w:pPr>
              <w:widowControl/>
              <w:spacing w:line="360" w:lineRule="auto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9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6B" w:rsidRPr="00261E2D" w:rsidRDefault="0061466B" w:rsidP="0061466B">
            <w:pPr>
              <w:widowControl/>
              <w:spacing w:line="0" w:lineRule="atLeast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說明：</w:t>
            </w:r>
          </w:p>
          <w:p w:rsidR="0061466B" w:rsidRPr="00261E2D" w:rsidRDefault="0061466B" w:rsidP="007A7E02">
            <w:pPr>
              <w:widowControl/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61E2D" w:rsidRPr="00261E2D" w:rsidTr="00C057F2">
        <w:trPr>
          <w:jc w:val="center"/>
        </w:trPr>
        <w:tc>
          <w:tcPr>
            <w:tcW w:w="9292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7F2" w:rsidRPr="00261E2D" w:rsidRDefault="00C057F2" w:rsidP="007A7E02">
            <w:pPr>
              <w:widowControl/>
              <w:spacing w:line="360" w:lineRule="auto"/>
              <w:jc w:val="center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總　　　　　　　　　分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57F2" w:rsidRPr="00261E2D" w:rsidRDefault="00C057F2" w:rsidP="007A7E02">
            <w:pPr>
              <w:widowControl/>
              <w:spacing w:line="0" w:lineRule="atLeast"/>
              <w:rPr>
                <w:rFonts w:ascii="微軟正黑體" w:eastAsia="微軟正黑體" w:hAnsi="微軟正黑體"/>
                <w:color w:val="0D0D0D" w:themeColor="text1" w:themeTint="F2"/>
                <w:sz w:val="20"/>
                <w:szCs w:val="20"/>
              </w:rPr>
            </w:pPr>
          </w:p>
        </w:tc>
      </w:tr>
      <w:tr w:rsidR="002C5ED8" w:rsidRPr="00261E2D" w:rsidTr="00990B2F">
        <w:trPr>
          <w:trHeight w:val="2790"/>
          <w:jc w:val="center"/>
        </w:trPr>
        <w:tc>
          <w:tcPr>
            <w:tcW w:w="1033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5ED8" w:rsidRPr="00261E2D" w:rsidRDefault="006C7FD7" w:rsidP="00E774ED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D0D0D" w:themeColor="text1" w:themeTint="F2"/>
                <w:sz w:val="20"/>
                <w:szCs w:val="20"/>
              </w:rPr>
            </w:pPr>
            <w:r w:rsidRPr="00261E2D">
              <w:rPr>
                <w:rFonts w:ascii="微軟正黑體" w:eastAsia="微軟正黑體" w:hAnsi="微軟正黑體" w:hint="eastAsia"/>
                <w:b/>
                <w:color w:val="0D0D0D" w:themeColor="text1" w:themeTint="F2"/>
                <w:sz w:val="20"/>
                <w:szCs w:val="20"/>
              </w:rPr>
              <w:t>建議：</w:t>
            </w:r>
          </w:p>
        </w:tc>
      </w:tr>
    </w:tbl>
    <w:p w:rsidR="00A10C38" w:rsidRDefault="00A10C38">
      <w:pPr>
        <w:widowControl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</w:p>
    <w:p w:rsidR="00A10C38" w:rsidRDefault="00A10C38">
      <w:pPr>
        <w:widowControl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</w:p>
    <w:p w:rsidR="00C057F2" w:rsidRPr="00261E2D" w:rsidRDefault="00C057F2">
      <w:pPr>
        <w:widowControl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</w:p>
    <w:p w:rsidR="00AE6729" w:rsidRPr="00261E2D" w:rsidRDefault="00AE6729" w:rsidP="00A12B6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  <w:lastRenderedPageBreak/>
        <w:t>評選</w:t>
      </w:r>
      <w:bookmarkEnd w:id="3"/>
      <w:r w:rsidR="0078266A"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作業流程</w:t>
      </w:r>
    </w:p>
    <w:p w:rsidR="0078266A" w:rsidRDefault="005353F6" w:rsidP="005353F6">
      <w:pPr>
        <w:snapToGrid w:val="0"/>
        <w:spacing w:beforeLines="50" w:before="180" w:line="288" w:lineRule="auto"/>
        <w:jc w:val="both"/>
        <w:rPr>
          <w:rFonts w:ascii="微軟正黑體" w:eastAsia="微軟正黑體" w:hAnsi="微軟正黑體"/>
          <w:color w:val="0D0D0D" w:themeColor="text1" w:themeTint="F2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5FD01252" wp14:editId="4C5BBF3C">
            <wp:simplePos x="0" y="0"/>
            <wp:positionH relativeFrom="column">
              <wp:posOffset>382270</wp:posOffset>
            </wp:positionH>
            <wp:positionV relativeFrom="paragraph">
              <wp:posOffset>396875</wp:posOffset>
            </wp:positionV>
            <wp:extent cx="4076700" cy="3935095"/>
            <wp:effectExtent l="0" t="0" r="0" b="8255"/>
            <wp:wrapTopAndBottom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93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6A" w:rsidRPr="00261E2D" w:rsidRDefault="0078266A" w:rsidP="003E07C4">
      <w:pPr>
        <w:rPr>
          <w:rFonts w:ascii="微軟正黑體" w:eastAsia="微軟正黑體" w:hAnsi="微軟正黑體"/>
          <w:color w:val="0D0D0D" w:themeColor="text1" w:themeTint="F2"/>
        </w:rPr>
      </w:pPr>
    </w:p>
    <w:p w:rsidR="003E07C4" w:rsidRPr="00261E2D" w:rsidRDefault="003E07C4" w:rsidP="00A12B61">
      <w:pPr>
        <w:pStyle w:val="a3"/>
        <w:numPr>
          <w:ilvl w:val="0"/>
          <w:numId w:val="2"/>
        </w:numPr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DFKaiShu-SB-Estd-BF"/>
          <w:b/>
          <w:color w:val="0D0D0D" w:themeColor="text1" w:themeTint="F2"/>
          <w:kern w:val="0"/>
          <w:szCs w:val="24"/>
        </w:rPr>
      </w:pPr>
      <w:r w:rsidRPr="00261E2D">
        <w:rPr>
          <w:rFonts w:ascii="微軟正黑體" w:eastAsia="微軟正黑體" w:hAnsi="微軟正黑體" w:cs="DFKaiShu-SB-Estd-BF" w:hint="eastAsia"/>
          <w:b/>
          <w:color w:val="0D0D0D" w:themeColor="text1" w:themeTint="F2"/>
          <w:kern w:val="0"/>
          <w:szCs w:val="24"/>
        </w:rPr>
        <w:t>廠商配合事項</w:t>
      </w:r>
    </w:p>
    <w:p w:rsidR="003E07C4" w:rsidRPr="00261E2D" w:rsidRDefault="003E07C4" w:rsidP="0078266A">
      <w:pPr>
        <w:jc w:val="both"/>
        <w:rPr>
          <w:rFonts w:ascii="微軟正黑體" w:eastAsia="微軟正黑體" w:hAnsi="微軟正黑體"/>
          <w:color w:val="0D0D0D" w:themeColor="text1" w:themeTint="F2"/>
        </w:rPr>
      </w:pPr>
      <w:r w:rsidRPr="00261E2D">
        <w:rPr>
          <w:rFonts w:ascii="微軟正黑體" w:eastAsia="微軟正黑體" w:hAnsi="微軟正黑體" w:hint="eastAsia"/>
          <w:color w:val="0D0D0D" w:themeColor="text1" w:themeTint="F2"/>
        </w:rPr>
        <w:t>申請經濟部國際貿易局</w:t>
      </w:r>
      <w:proofErr w:type="gramStart"/>
      <w:r w:rsidRPr="00261E2D">
        <w:rPr>
          <w:rFonts w:ascii="微軟正黑體" w:eastAsia="微軟正黑體" w:hAnsi="微軟正黑體" w:hint="eastAsia"/>
          <w:color w:val="0D0D0D" w:themeColor="text1" w:themeTint="F2"/>
        </w:rPr>
        <w:t>10</w:t>
      </w:r>
      <w:r w:rsidR="007164F7">
        <w:rPr>
          <w:rFonts w:ascii="微軟正黑體" w:eastAsia="微軟正黑體" w:hAnsi="微軟正黑體" w:hint="eastAsia"/>
          <w:color w:val="0D0D0D" w:themeColor="text1" w:themeTint="F2"/>
        </w:rPr>
        <w:t>7</w:t>
      </w:r>
      <w:proofErr w:type="gramEnd"/>
      <w:r w:rsidR="00357ABC" w:rsidRPr="00261E2D">
        <w:rPr>
          <w:rFonts w:ascii="微軟正黑體" w:eastAsia="微軟正黑體" w:hAnsi="微軟正黑體" w:hint="eastAsia"/>
          <w:color w:val="0D0D0D" w:themeColor="text1" w:themeTint="F2"/>
        </w:rPr>
        <w:t>年度「綠色貿易推動方案」</w:t>
      </w:r>
      <w:r w:rsidR="009A68F4" w:rsidRPr="009A68F4">
        <w:rPr>
          <w:rFonts w:ascii="微軟正黑體" w:eastAsia="微軟正黑體" w:hAnsi="微軟正黑體" w:hint="eastAsia"/>
          <w:color w:val="0D0D0D" w:themeColor="text1" w:themeTint="F2"/>
        </w:rPr>
        <w:t>之企業個案行銷或國際</w:t>
      </w:r>
      <w:r w:rsidR="002F19A0">
        <w:rPr>
          <w:rFonts w:ascii="微軟正黑體" w:eastAsia="微軟正黑體" w:hAnsi="微軟正黑體" w:hint="eastAsia"/>
          <w:color w:val="0D0D0D" w:themeColor="text1" w:themeTint="F2"/>
        </w:rPr>
        <w:t>驗證</w:t>
      </w:r>
      <w:r w:rsidR="009A68F4" w:rsidRPr="009A68F4">
        <w:rPr>
          <w:rFonts w:ascii="微軟正黑體" w:eastAsia="微軟正黑體" w:hAnsi="微軟正黑體" w:hint="eastAsia"/>
          <w:color w:val="0D0D0D" w:themeColor="text1" w:themeTint="F2"/>
        </w:rPr>
        <w:t>諮詢輔導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，應全力支持計畫之執行，備齊相關資料</w:t>
      </w:r>
      <w:r w:rsidR="003B58AB">
        <w:rPr>
          <w:rFonts w:ascii="微軟正黑體" w:eastAsia="微軟正黑體" w:hAnsi="微軟正黑體" w:hint="eastAsia"/>
          <w:color w:val="0D0D0D" w:themeColor="text1" w:themeTint="F2"/>
        </w:rPr>
        <w:t>，同時履行應盡之權利義務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，並同意執行本案完成後，將執行過程與成果提供主辦單位作為示範</w:t>
      </w:r>
      <w:r w:rsidR="00EE0917" w:rsidRPr="00261E2D">
        <w:rPr>
          <w:rFonts w:ascii="微軟正黑體" w:eastAsia="微軟正黑體" w:hAnsi="微軟正黑體" w:hint="eastAsia"/>
          <w:color w:val="0D0D0D" w:themeColor="text1" w:themeTint="F2"/>
        </w:rPr>
        <w:t>案例</w:t>
      </w:r>
      <w:r w:rsidRPr="00261E2D">
        <w:rPr>
          <w:rFonts w:ascii="微軟正黑體" w:eastAsia="微軟正黑體" w:hAnsi="微軟正黑體" w:hint="eastAsia"/>
          <w:color w:val="0D0D0D" w:themeColor="text1" w:themeTint="F2"/>
        </w:rPr>
        <w:t>推廣之用，同時配合期末成果發表會。</w:t>
      </w:r>
    </w:p>
    <w:sectPr w:rsidR="003E07C4" w:rsidRPr="00261E2D" w:rsidSect="00827A93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6B4" w:rsidRDefault="00E046B4" w:rsidP="00FB4E47">
      <w:r>
        <w:separator/>
      </w:r>
    </w:p>
  </w:endnote>
  <w:endnote w:type="continuationSeparator" w:id="0">
    <w:p w:rsidR="00E046B4" w:rsidRDefault="00E046B4" w:rsidP="00FB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54501"/>
      <w:docPartObj>
        <w:docPartGallery w:val="Page Numbers (Bottom of Page)"/>
        <w:docPartUnique/>
      </w:docPartObj>
    </w:sdtPr>
    <w:sdtContent>
      <w:p w:rsidR="009F24C0" w:rsidRDefault="009F24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130" w:rsidRPr="00167130">
          <w:rPr>
            <w:noProof/>
            <w:lang w:val="zh-TW"/>
          </w:rPr>
          <w:t>2</w:t>
        </w:r>
        <w:r>
          <w:fldChar w:fldCharType="end"/>
        </w:r>
      </w:p>
    </w:sdtContent>
  </w:sdt>
  <w:p w:rsidR="009F24C0" w:rsidRDefault="009F24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6B4" w:rsidRDefault="00E046B4" w:rsidP="00FB4E47">
      <w:r>
        <w:separator/>
      </w:r>
    </w:p>
  </w:footnote>
  <w:footnote w:type="continuationSeparator" w:id="0">
    <w:p w:rsidR="00E046B4" w:rsidRDefault="00E046B4" w:rsidP="00FB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9A2"/>
    <w:multiLevelType w:val="hybridMultilevel"/>
    <w:tmpl w:val="090A0130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6047CA"/>
    <w:multiLevelType w:val="hybridMultilevel"/>
    <w:tmpl w:val="63F42660"/>
    <w:lvl w:ilvl="0" w:tplc="AE3A870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62410"/>
    <w:multiLevelType w:val="hybridMultilevel"/>
    <w:tmpl w:val="D3003E84"/>
    <w:lvl w:ilvl="0" w:tplc="A52652BA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C6389"/>
    <w:multiLevelType w:val="hybridMultilevel"/>
    <w:tmpl w:val="9376B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1112F4"/>
    <w:multiLevelType w:val="hybridMultilevel"/>
    <w:tmpl w:val="A024FE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5C5326"/>
    <w:multiLevelType w:val="hybridMultilevel"/>
    <w:tmpl w:val="588AFB0C"/>
    <w:lvl w:ilvl="0" w:tplc="EA6849BE">
      <w:start w:val="7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B2289F"/>
    <w:multiLevelType w:val="hybridMultilevel"/>
    <w:tmpl w:val="08E0D3C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8A36960"/>
    <w:multiLevelType w:val="hybridMultilevel"/>
    <w:tmpl w:val="BC907784"/>
    <w:lvl w:ilvl="0" w:tplc="495E15B2">
      <w:start w:val="1"/>
      <w:numFmt w:val="upperRoman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70539C"/>
    <w:multiLevelType w:val="hybridMultilevel"/>
    <w:tmpl w:val="BE44D682"/>
    <w:lvl w:ilvl="0" w:tplc="35B614E2">
      <w:start w:val="1"/>
      <w:numFmt w:val="upperRoman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B856FE"/>
    <w:multiLevelType w:val="hybridMultilevel"/>
    <w:tmpl w:val="9376B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C44AE4"/>
    <w:multiLevelType w:val="hybridMultilevel"/>
    <w:tmpl w:val="A6104CA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53FE013C"/>
    <w:multiLevelType w:val="hybridMultilevel"/>
    <w:tmpl w:val="25BE5FBE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4A63B8C"/>
    <w:multiLevelType w:val="hybridMultilevel"/>
    <w:tmpl w:val="DF846A18"/>
    <w:lvl w:ilvl="0" w:tplc="91609E7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4705E5"/>
    <w:multiLevelType w:val="hybridMultilevel"/>
    <w:tmpl w:val="BE36B61A"/>
    <w:lvl w:ilvl="0" w:tplc="B8B6B4E8">
      <w:start w:val="1"/>
      <w:numFmt w:val="upperRoman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4C1FBC"/>
    <w:multiLevelType w:val="hybridMultilevel"/>
    <w:tmpl w:val="40A2EEE4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519489C"/>
    <w:multiLevelType w:val="hybridMultilevel"/>
    <w:tmpl w:val="9376B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54319E"/>
    <w:multiLevelType w:val="hybridMultilevel"/>
    <w:tmpl w:val="8C4E1A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322148"/>
    <w:multiLevelType w:val="hybridMultilevel"/>
    <w:tmpl w:val="F90AB47E"/>
    <w:lvl w:ilvl="0" w:tplc="9D928DE6">
      <w:start w:val="1"/>
      <w:numFmt w:val="upperRoman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17"/>
  </w:num>
  <w:num w:numId="9">
    <w:abstractNumId w:val="7"/>
  </w:num>
  <w:num w:numId="10">
    <w:abstractNumId w:val="5"/>
  </w:num>
  <w:num w:numId="11">
    <w:abstractNumId w:val="6"/>
  </w:num>
  <w:num w:numId="12">
    <w:abstractNumId w:val="15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3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C3"/>
    <w:rsid w:val="0000357E"/>
    <w:rsid w:val="000057C3"/>
    <w:rsid w:val="000103B6"/>
    <w:rsid w:val="00010B73"/>
    <w:rsid w:val="00012BD7"/>
    <w:rsid w:val="00017330"/>
    <w:rsid w:val="00017734"/>
    <w:rsid w:val="0002660C"/>
    <w:rsid w:val="00041B69"/>
    <w:rsid w:val="000427D1"/>
    <w:rsid w:val="00045A3F"/>
    <w:rsid w:val="00047F50"/>
    <w:rsid w:val="00055FB2"/>
    <w:rsid w:val="00064B8E"/>
    <w:rsid w:val="00071A0F"/>
    <w:rsid w:val="00071BA5"/>
    <w:rsid w:val="00072209"/>
    <w:rsid w:val="000739D3"/>
    <w:rsid w:val="00073E9C"/>
    <w:rsid w:val="0008420E"/>
    <w:rsid w:val="00091277"/>
    <w:rsid w:val="00093244"/>
    <w:rsid w:val="00093F75"/>
    <w:rsid w:val="000944B2"/>
    <w:rsid w:val="000960BA"/>
    <w:rsid w:val="000A2866"/>
    <w:rsid w:val="000B21F6"/>
    <w:rsid w:val="000B234C"/>
    <w:rsid w:val="000B2FC3"/>
    <w:rsid w:val="000C00BB"/>
    <w:rsid w:val="000C4DD4"/>
    <w:rsid w:val="000C56E8"/>
    <w:rsid w:val="000D577E"/>
    <w:rsid w:val="000D660C"/>
    <w:rsid w:val="000E185D"/>
    <w:rsid w:val="000E61AB"/>
    <w:rsid w:val="000F02AA"/>
    <w:rsid w:val="000F0BF9"/>
    <w:rsid w:val="000F2143"/>
    <w:rsid w:val="000F363D"/>
    <w:rsid w:val="000F5C32"/>
    <w:rsid w:val="001041D7"/>
    <w:rsid w:val="00106212"/>
    <w:rsid w:val="001122BD"/>
    <w:rsid w:val="001133C2"/>
    <w:rsid w:val="001141CC"/>
    <w:rsid w:val="001156F9"/>
    <w:rsid w:val="001219E0"/>
    <w:rsid w:val="00126CCE"/>
    <w:rsid w:val="00137027"/>
    <w:rsid w:val="00140385"/>
    <w:rsid w:val="001454D8"/>
    <w:rsid w:val="001529FD"/>
    <w:rsid w:val="00156293"/>
    <w:rsid w:val="001603ED"/>
    <w:rsid w:val="00161397"/>
    <w:rsid w:val="00162CFE"/>
    <w:rsid w:val="001641AF"/>
    <w:rsid w:val="001664D8"/>
    <w:rsid w:val="00167130"/>
    <w:rsid w:val="00167820"/>
    <w:rsid w:val="00170412"/>
    <w:rsid w:val="00175736"/>
    <w:rsid w:val="001772E6"/>
    <w:rsid w:val="00177E0A"/>
    <w:rsid w:val="0018269B"/>
    <w:rsid w:val="00182B37"/>
    <w:rsid w:val="0018325F"/>
    <w:rsid w:val="0018409B"/>
    <w:rsid w:val="001841F5"/>
    <w:rsid w:val="00185836"/>
    <w:rsid w:val="00193CA0"/>
    <w:rsid w:val="001A12C8"/>
    <w:rsid w:val="001A60A6"/>
    <w:rsid w:val="001A6CD3"/>
    <w:rsid w:val="001B06D9"/>
    <w:rsid w:val="001B3036"/>
    <w:rsid w:val="001C3AFC"/>
    <w:rsid w:val="001C420B"/>
    <w:rsid w:val="001D026B"/>
    <w:rsid w:val="001D236C"/>
    <w:rsid w:val="00207744"/>
    <w:rsid w:val="00214229"/>
    <w:rsid w:val="00217740"/>
    <w:rsid w:val="00220428"/>
    <w:rsid w:val="0022791C"/>
    <w:rsid w:val="00240113"/>
    <w:rsid w:val="002402F2"/>
    <w:rsid w:val="002442D5"/>
    <w:rsid w:val="00255E35"/>
    <w:rsid w:val="002562D5"/>
    <w:rsid w:val="00261E2D"/>
    <w:rsid w:val="00262CA2"/>
    <w:rsid w:val="00266163"/>
    <w:rsid w:val="00273544"/>
    <w:rsid w:val="0027718B"/>
    <w:rsid w:val="0027735C"/>
    <w:rsid w:val="00277761"/>
    <w:rsid w:val="0028060F"/>
    <w:rsid w:val="00280D7D"/>
    <w:rsid w:val="00286CFF"/>
    <w:rsid w:val="002871E2"/>
    <w:rsid w:val="002916AC"/>
    <w:rsid w:val="00297144"/>
    <w:rsid w:val="002A0C00"/>
    <w:rsid w:val="002A245B"/>
    <w:rsid w:val="002A4AFF"/>
    <w:rsid w:val="002B4A64"/>
    <w:rsid w:val="002B6A7F"/>
    <w:rsid w:val="002C51FD"/>
    <w:rsid w:val="002C5ED8"/>
    <w:rsid w:val="002C738B"/>
    <w:rsid w:val="002C747B"/>
    <w:rsid w:val="002D36FE"/>
    <w:rsid w:val="002D4362"/>
    <w:rsid w:val="002D575C"/>
    <w:rsid w:val="002E012D"/>
    <w:rsid w:val="002E1621"/>
    <w:rsid w:val="002E22A2"/>
    <w:rsid w:val="002E42EE"/>
    <w:rsid w:val="002E7DB1"/>
    <w:rsid w:val="002F19A0"/>
    <w:rsid w:val="002F3EC0"/>
    <w:rsid w:val="00300C35"/>
    <w:rsid w:val="003063BB"/>
    <w:rsid w:val="00306A4C"/>
    <w:rsid w:val="003072A1"/>
    <w:rsid w:val="00312EAA"/>
    <w:rsid w:val="00313191"/>
    <w:rsid w:val="003143E6"/>
    <w:rsid w:val="003167A3"/>
    <w:rsid w:val="00331FE3"/>
    <w:rsid w:val="0033374F"/>
    <w:rsid w:val="003403EC"/>
    <w:rsid w:val="00342B12"/>
    <w:rsid w:val="00345EA1"/>
    <w:rsid w:val="003543E3"/>
    <w:rsid w:val="00354F63"/>
    <w:rsid w:val="00357ABC"/>
    <w:rsid w:val="00360F9B"/>
    <w:rsid w:val="00362F08"/>
    <w:rsid w:val="0036646C"/>
    <w:rsid w:val="00372027"/>
    <w:rsid w:val="003769EE"/>
    <w:rsid w:val="003825DF"/>
    <w:rsid w:val="0038678D"/>
    <w:rsid w:val="00390EF0"/>
    <w:rsid w:val="00391288"/>
    <w:rsid w:val="00396808"/>
    <w:rsid w:val="003A0B67"/>
    <w:rsid w:val="003A357C"/>
    <w:rsid w:val="003B58AB"/>
    <w:rsid w:val="003C1163"/>
    <w:rsid w:val="003D7721"/>
    <w:rsid w:val="003E07C4"/>
    <w:rsid w:val="003F1018"/>
    <w:rsid w:val="003F1CCA"/>
    <w:rsid w:val="003F4A10"/>
    <w:rsid w:val="003F4AE5"/>
    <w:rsid w:val="003F75F0"/>
    <w:rsid w:val="003F7B59"/>
    <w:rsid w:val="00400D66"/>
    <w:rsid w:val="0041493D"/>
    <w:rsid w:val="00415286"/>
    <w:rsid w:val="004224D4"/>
    <w:rsid w:val="004302EA"/>
    <w:rsid w:val="00430957"/>
    <w:rsid w:val="0043250A"/>
    <w:rsid w:val="00434545"/>
    <w:rsid w:val="00435480"/>
    <w:rsid w:val="00444683"/>
    <w:rsid w:val="00444999"/>
    <w:rsid w:val="004501E5"/>
    <w:rsid w:val="00450C0A"/>
    <w:rsid w:val="00453C16"/>
    <w:rsid w:val="0045621C"/>
    <w:rsid w:val="00456267"/>
    <w:rsid w:val="00461598"/>
    <w:rsid w:val="00467771"/>
    <w:rsid w:val="004677D3"/>
    <w:rsid w:val="00472529"/>
    <w:rsid w:val="004727F3"/>
    <w:rsid w:val="00473DBE"/>
    <w:rsid w:val="0048105E"/>
    <w:rsid w:val="00481FFC"/>
    <w:rsid w:val="0049020A"/>
    <w:rsid w:val="00492680"/>
    <w:rsid w:val="00494966"/>
    <w:rsid w:val="00496662"/>
    <w:rsid w:val="00497996"/>
    <w:rsid w:val="004A08E7"/>
    <w:rsid w:val="004A2FAD"/>
    <w:rsid w:val="004A50A6"/>
    <w:rsid w:val="004A52C0"/>
    <w:rsid w:val="004B2B83"/>
    <w:rsid w:val="004B430E"/>
    <w:rsid w:val="004C40F6"/>
    <w:rsid w:val="004D5725"/>
    <w:rsid w:val="004D7BCE"/>
    <w:rsid w:val="004E16B9"/>
    <w:rsid w:val="004E3C0A"/>
    <w:rsid w:val="004F2B7E"/>
    <w:rsid w:val="00505B01"/>
    <w:rsid w:val="005117F1"/>
    <w:rsid w:val="0051631C"/>
    <w:rsid w:val="0051645F"/>
    <w:rsid w:val="00520CEF"/>
    <w:rsid w:val="00527C3A"/>
    <w:rsid w:val="00534EE2"/>
    <w:rsid w:val="005353F6"/>
    <w:rsid w:val="00537655"/>
    <w:rsid w:val="00537CAD"/>
    <w:rsid w:val="00542E53"/>
    <w:rsid w:val="00544134"/>
    <w:rsid w:val="00545148"/>
    <w:rsid w:val="00553591"/>
    <w:rsid w:val="00555029"/>
    <w:rsid w:val="0055634C"/>
    <w:rsid w:val="00557711"/>
    <w:rsid w:val="00561F1F"/>
    <w:rsid w:val="0056440B"/>
    <w:rsid w:val="00570D9B"/>
    <w:rsid w:val="0057265A"/>
    <w:rsid w:val="00574D81"/>
    <w:rsid w:val="005764A8"/>
    <w:rsid w:val="005769C2"/>
    <w:rsid w:val="00591F16"/>
    <w:rsid w:val="005A4080"/>
    <w:rsid w:val="005B6394"/>
    <w:rsid w:val="005B7268"/>
    <w:rsid w:val="005C254E"/>
    <w:rsid w:val="005C3A88"/>
    <w:rsid w:val="005C4DA1"/>
    <w:rsid w:val="005C6C0A"/>
    <w:rsid w:val="005D23C8"/>
    <w:rsid w:val="005D68E1"/>
    <w:rsid w:val="005D7881"/>
    <w:rsid w:val="005E1BD3"/>
    <w:rsid w:val="005E2ABD"/>
    <w:rsid w:val="005E38CE"/>
    <w:rsid w:val="005E6F32"/>
    <w:rsid w:val="005F3F4B"/>
    <w:rsid w:val="0060438F"/>
    <w:rsid w:val="00605452"/>
    <w:rsid w:val="006142AA"/>
    <w:rsid w:val="0061466B"/>
    <w:rsid w:val="006173EC"/>
    <w:rsid w:val="00623327"/>
    <w:rsid w:val="00623A3F"/>
    <w:rsid w:val="00630989"/>
    <w:rsid w:val="00634133"/>
    <w:rsid w:val="0064025A"/>
    <w:rsid w:val="0064463D"/>
    <w:rsid w:val="00646632"/>
    <w:rsid w:val="00651751"/>
    <w:rsid w:val="00652493"/>
    <w:rsid w:val="006553DE"/>
    <w:rsid w:val="00662A7E"/>
    <w:rsid w:val="006645B3"/>
    <w:rsid w:val="0066561E"/>
    <w:rsid w:val="006727C7"/>
    <w:rsid w:val="0067536F"/>
    <w:rsid w:val="006830DA"/>
    <w:rsid w:val="00683D13"/>
    <w:rsid w:val="006879BD"/>
    <w:rsid w:val="0069148B"/>
    <w:rsid w:val="0069615E"/>
    <w:rsid w:val="006A4E16"/>
    <w:rsid w:val="006A6F94"/>
    <w:rsid w:val="006A74A7"/>
    <w:rsid w:val="006B082A"/>
    <w:rsid w:val="006B5676"/>
    <w:rsid w:val="006B7F26"/>
    <w:rsid w:val="006C0DD4"/>
    <w:rsid w:val="006C4F40"/>
    <w:rsid w:val="006C7FD7"/>
    <w:rsid w:val="006D0987"/>
    <w:rsid w:val="006D3529"/>
    <w:rsid w:val="006D5BF9"/>
    <w:rsid w:val="006F125E"/>
    <w:rsid w:val="006F1A9B"/>
    <w:rsid w:val="006F4B5D"/>
    <w:rsid w:val="007030D6"/>
    <w:rsid w:val="00704713"/>
    <w:rsid w:val="00705335"/>
    <w:rsid w:val="007062A7"/>
    <w:rsid w:val="0070643A"/>
    <w:rsid w:val="00706898"/>
    <w:rsid w:val="00711601"/>
    <w:rsid w:val="00713012"/>
    <w:rsid w:val="00713C88"/>
    <w:rsid w:val="00714857"/>
    <w:rsid w:val="007164F7"/>
    <w:rsid w:val="007221F1"/>
    <w:rsid w:val="007229B3"/>
    <w:rsid w:val="00722B34"/>
    <w:rsid w:val="00723B34"/>
    <w:rsid w:val="0072547F"/>
    <w:rsid w:val="0072629E"/>
    <w:rsid w:val="00726F84"/>
    <w:rsid w:val="00730E09"/>
    <w:rsid w:val="00732F61"/>
    <w:rsid w:val="00734D58"/>
    <w:rsid w:val="0073614F"/>
    <w:rsid w:val="0073638B"/>
    <w:rsid w:val="0073679B"/>
    <w:rsid w:val="00736C19"/>
    <w:rsid w:val="007374BD"/>
    <w:rsid w:val="00740BE2"/>
    <w:rsid w:val="007414EC"/>
    <w:rsid w:val="00743BF2"/>
    <w:rsid w:val="00747297"/>
    <w:rsid w:val="00754F1C"/>
    <w:rsid w:val="007602D9"/>
    <w:rsid w:val="00762306"/>
    <w:rsid w:val="0076282B"/>
    <w:rsid w:val="007702F3"/>
    <w:rsid w:val="00771111"/>
    <w:rsid w:val="007768B6"/>
    <w:rsid w:val="00776C7E"/>
    <w:rsid w:val="0078184A"/>
    <w:rsid w:val="00781E56"/>
    <w:rsid w:val="0078266A"/>
    <w:rsid w:val="00787974"/>
    <w:rsid w:val="00787D1A"/>
    <w:rsid w:val="007925F7"/>
    <w:rsid w:val="00793E4F"/>
    <w:rsid w:val="007951D9"/>
    <w:rsid w:val="00797455"/>
    <w:rsid w:val="007A25DE"/>
    <w:rsid w:val="007A6752"/>
    <w:rsid w:val="007A7E02"/>
    <w:rsid w:val="007B1A6F"/>
    <w:rsid w:val="007B6C3A"/>
    <w:rsid w:val="007C1326"/>
    <w:rsid w:val="007C1F6E"/>
    <w:rsid w:val="007C2C03"/>
    <w:rsid w:val="007C72F6"/>
    <w:rsid w:val="007D01A8"/>
    <w:rsid w:val="007D0BE6"/>
    <w:rsid w:val="007D518E"/>
    <w:rsid w:val="007E12E1"/>
    <w:rsid w:val="007E1524"/>
    <w:rsid w:val="007E36BA"/>
    <w:rsid w:val="007E419C"/>
    <w:rsid w:val="007E48E4"/>
    <w:rsid w:val="007F672F"/>
    <w:rsid w:val="007F71C0"/>
    <w:rsid w:val="00800372"/>
    <w:rsid w:val="00803E90"/>
    <w:rsid w:val="00805D82"/>
    <w:rsid w:val="00807D7B"/>
    <w:rsid w:val="008108E3"/>
    <w:rsid w:val="00814A3D"/>
    <w:rsid w:val="008164BA"/>
    <w:rsid w:val="008172C9"/>
    <w:rsid w:val="00820993"/>
    <w:rsid w:val="00821414"/>
    <w:rsid w:val="008248B0"/>
    <w:rsid w:val="00827A93"/>
    <w:rsid w:val="008310AC"/>
    <w:rsid w:val="00831601"/>
    <w:rsid w:val="00833551"/>
    <w:rsid w:val="008438F4"/>
    <w:rsid w:val="00843B12"/>
    <w:rsid w:val="0084779C"/>
    <w:rsid w:val="00854582"/>
    <w:rsid w:val="008638DF"/>
    <w:rsid w:val="0086654D"/>
    <w:rsid w:val="00866DCD"/>
    <w:rsid w:val="00872AA7"/>
    <w:rsid w:val="00876288"/>
    <w:rsid w:val="008769C7"/>
    <w:rsid w:val="008819E2"/>
    <w:rsid w:val="008932CE"/>
    <w:rsid w:val="008A0DF7"/>
    <w:rsid w:val="008A20DD"/>
    <w:rsid w:val="008B32FE"/>
    <w:rsid w:val="008B5B55"/>
    <w:rsid w:val="008C287B"/>
    <w:rsid w:val="008C411F"/>
    <w:rsid w:val="008C467D"/>
    <w:rsid w:val="008C4748"/>
    <w:rsid w:val="008C6251"/>
    <w:rsid w:val="008C6C4A"/>
    <w:rsid w:val="008D255B"/>
    <w:rsid w:val="008D7E94"/>
    <w:rsid w:val="008E1ED0"/>
    <w:rsid w:val="008E4940"/>
    <w:rsid w:val="008F5387"/>
    <w:rsid w:val="00900C2A"/>
    <w:rsid w:val="00903B60"/>
    <w:rsid w:val="00906AF4"/>
    <w:rsid w:val="0091244B"/>
    <w:rsid w:val="00913FF5"/>
    <w:rsid w:val="00915673"/>
    <w:rsid w:val="00915A26"/>
    <w:rsid w:val="00917ECE"/>
    <w:rsid w:val="00920291"/>
    <w:rsid w:val="00926BE7"/>
    <w:rsid w:val="00935933"/>
    <w:rsid w:val="00936B44"/>
    <w:rsid w:val="00940558"/>
    <w:rsid w:val="00941471"/>
    <w:rsid w:val="009425DA"/>
    <w:rsid w:val="009537FD"/>
    <w:rsid w:val="00956C09"/>
    <w:rsid w:val="0095722C"/>
    <w:rsid w:val="00961C95"/>
    <w:rsid w:val="00977730"/>
    <w:rsid w:val="00980359"/>
    <w:rsid w:val="00981391"/>
    <w:rsid w:val="00982E99"/>
    <w:rsid w:val="00987E16"/>
    <w:rsid w:val="00990B2F"/>
    <w:rsid w:val="00996B56"/>
    <w:rsid w:val="009A4C04"/>
    <w:rsid w:val="009A68F4"/>
    <w:rsid w:val="009B5FEC"/>
    <w:rsid w:val="009C0488"/>
    <w:rsid w:val="009C41A7"/>
    <w:rsid w:val="009C5293"/>
    <w:rsid w:val="009C613A"/>
    <w:rsid w:val="009D0551"/>
    <w:rsid w:val="009E4971"/>
    <w:rsid w:val="009E58BB"/>
    <w:rsid w:val="009F24C0"/>
    <w:rsid w:val="009F3F1D"/>
    <w:rsid w:val="00A0175B"/>
    <w:rsid w:val="00A03011"/>
    <w:rsid w:val="00A107FF"/>
    <w:rsid w:val="00A10C38"/>
    <w:rsid w:val="00A11BFF"/>
    <w:rsid w:val="00A11E99"/>
    <w:rsid w:val="00A12B1E"/>
    <w:rsid w:val="00A12B61"/>
    <w:rsid w:val="00A1520C"/>
    <w:rsid w:val="00A34B74"/>
    <w:rsid w:val="00A35B27"/>
    <w:rsid w:val="00A35BD7"/>
    <w:rsid w:val="00A410C2"/>
    <w:rsid w:val="00A51F05"/>
    <w:rsid w:val="00A6194B"/>
    <w:rsid w:val="00A64A23"/>
    <w:rsid w:val="00A651C9"/>
    <w:rsid w:val="00A72435"/>
    <w:rsid w:val="00A7262D"/>
    <w:rsid w:val="00A75DB5"/>
    <w:rsid w:val="00A776E2"/>
    <w:rsid w:val="00A859C8"/>
    <w:rsid w:val="00A85FDA"/>
    <w:rsid w:val="00A86863"/>
    <w:rsid w:val="00A939EA"/>
    <w:rsid w:val="00A97538"/>
    <w:rsid w:val="00A9772C"/>
    <w:rsid w:val="00AA2D9A"/>
    <w:rsid w:val="00AB1582"/>
    <w:rsid w:val="00AB6428"/>
    <w:rsid w:val="00AC00A9"/>
    <w:rsid w:val="00AC1338"/>
    <w:rsid w:val="00AC15A3"/>
    <w:rsid w:val="00AC453D"/>
    <w:rsid w:val="00AC4E99"/>
    <w:rsid w:val="00AC5849"/>
    <w:rsid w:val="00AC6636"/>
    <w:rsid w:val="00AC66AA"/>
    <w:rsid w:val="00AC7D73"/>
    <w:rsid w:val="00AD3AD8"/>
    <w:rsid w:val="00AD65B1"/>
    <w:rsid w:val="00AE0A68"/>
    <w:rsid w:val="00AE6729"/>
    <w:rsid w:val="00AE793A"/>
    <w:rsid w:val="00AF548E"/>
    <w:rsid w:val="00B01EDA"/>
    <w:rsid w:val="00B0389A"/>
    <w:rsid w:val="00B06CF8"/>
    <w:rsid w:val="00B160DC"/>
    <w:rsid w:val="00B22822"/>
    <w:rsid w:val="00B23D60"/>
    <w:rsid w:val="00B24794"/>
    <w:rsid w:val="00B32F6B"/>
    <w:rsid w:val="00B36816"/>
    <w:rsid w:val="00B36B0B"/>
    <w:rsid w:val="00B42D84"/>
    <w:rsid w:val="00B4369B"/>
    <w:rsid w:val="00B54338"/>
    <w:rsid w:val="00B56B08"/>
    <w:rsid w:val="00B601AB"/>
    <w:rsid w:val="00B60EDF"/>
    <w:rsid w:val="00B61645"/>
    <w:rsid w:val="00B650CA"/>
    <w:rsid w:val="00B66B99"/>
    <w:rsid w:val="00B74B52"/>
    <w:rsid w:val="00B805C5"/>
    <w:rsid w:val="00B82BAA"/>
    <w:rsid w:val="00B84AA1"/>
    <w:rsid w:val="00B91956"/>
    <w:rsid w:val="00B93EF4"/>
    <w:rsid w:val="00B96127"/>
    <w:rsid w:val="00BA6DDA"/>
    <w:rsid w:val="00BA7A18"/>
    <w:rsid w:val="00BA7A64"/>
    <w:rsid w:val="00BB243E"/>
    <w:rsid w:val="00BB2A33"/>
    <w:rsid w:val="00BC0D40"/>
    <w:rsid w:val="00BC2C27"/>
    <w:rsid w:val="00BD46FF"/>
    <w:rsid w:val="00BD5A84"/>
    <w:rsid w:val="00BD6DC3"/>
    <w:rsid w:val="00BE0753"/>
    <w:rsid w:val="00BE246F"/>
    <w:rsid w:val="00BE7A6A"/>
    <w:rsid w:val="00BF42A3"/>
    <w:rsid w:val="00BF5547"/>
    <w:rsid w:val="00BF5EDF"/>
    <w:rsid w:val="00BF7777"/>
    <w:rsid w:val="00BF7946"/>
    <w:rsid w:val="00C057F2"/>
    <w:rsid w:val="00C06AAF"/>
    <w:rsid w:val="00C1027E"/>
    <w:rsid w:val="00C108A2"/>
    <w:rsid w:val="00C121B9"/>
    <w:rsid w:val="00C14962"/>
    <w:rsid w:val="00C14B4E"/>
    <w:rsid w:val="00C15127"/>
    <w:rsid w:val="00C2007A"/>
    <w:rsid w:val="00C250CA"/>
    <w:rsid w:val="00C36122"/>
    <w:rsid w:val="00C417CA"/>
    <w:rsid w:val="00C51301"/>
    <w:rsid w:val="00C544AB"/>
    <w:rsid w:val="00C70296"/>
    <w:rsid w:val="00C74547"/>
    <w:rsid w:val="00C750CF"/>
    <w:rsid w:val="00C75B01"/>
    <w:rsid w:val="00C80DE1"/>
    <w:rsid w:val="00C83125"/>
    <w:rsid w:val="00C83E88"/>
    <w:rsid w:val="00C84C52"/>
    <w:rsid w:val="00C86217"/>
    <w:rsid w:val="00C879F9"/>
    <w:rsid w:val="00C92861"/>
    <w:rsid w:val="00C952B2"/>
    <w:rsid w:val="00C95E91"/>
    <w:rsid w:val="00CA1AFF"/>
    <w:rsid w:val="00CA21C1"/>
    <w:rsid w:val="00CA5108"/>
    <w:rsid w:val="00CA5AAB"/>
    <w:rsid w:val="00CA6D50"/>
    <w:rsid w:val="00CA7456"/>
    <w:rsid w:val="00CB01B6"/>
    <w:rsid w:val="00CB1B29"/>
    <w:rsid w:val="00CB6CB2"/>
    <w:rsid w:val="00CC085B"/>
    <w:rsid w:val="00CC118F"/>
    <w:rsid w:val="00CC2604"/>
    <w:rsid w:val="00CC4D8B"/>
    <w:rsid w:val="00CC6794"/>
    <w:rsid w:val="00CD2B34"/>
    <w:rsid w:val="00CD33B1"/>
    <w:rsid w:val="00CE166B"/>
    <w:rsid w:val="00CE2852"/>
    <w:rsid w:val="00CE76DC"/>
    <w:rsid w:val="00CE7AF4"/>
    <w:rsid w:val="00CF0396"/>
    <w:rsid w:val="00CF0CC1"/>
    <w:rsid w:val="00D1107B"/>
    <w:rsid w:val="00D131F5"/>
    <w:rsid w:val="00D137D7"/>
    <w:rsid w:val="00D13AF1"/>
    <w:rsid w:val="00D1690C"/>
    <w:rsid w:val="00D2056C"/>
    <w:rsid w:val="00D20597"/>
    <w:rsid w:val="00D213B0"/>
    <w:rsid w:val="00D217DB"/>
    <w:rsid w:val="00D23A17"/>
    <w:rsid w:val="00D271F7"/>
    <w:rsid w:val="00D306E3"/>
    <w:rsid w:val="00D33360"/>
    <w:rsid w:val="00D3372A"/>
    <w:rsid w:val="00D34718"/>
    <w:rsid w:val="00D35DC6"/>
    <w:rsid w:val="00D367E2"/>
    <w:rsid w:val="00D377D6"/>
    <w:rsid w:val="00D37AEB"/>
    <w:rsid w:val="00D40B0C"/>
    <w:rsid w:val="00D43DAC"/>
    <w:rsid w:val="00D5111C"/>
    <w:rsid w:val="00D53809"/>
    <w:rsid w:val="00D54516"/>
    <w:rsid w:val="00D64136"/>
    <w:rsid w:val="00D67848"/>
    <w:rsid w:val="00D7304A"/>
    <w:rsid w:val="00D7528A"/>
    <w:rsid w:val="00D82637"/>
    <w:rsid w:val="00D95B92"/>
    <w:rsid w:val="00D9689F"/>
    <w:rsid w:val="00DA2964"/>
    <w:rsid w:val="00DA3588"/>
    <w:rsid w:val="00DB6508"/>
    <w:rsid w:val="00DC555C"/>
    <w:rsid w:val="00DD0434"/>
    <w:rsid w:val="00DD0D31"/>
    <w:rsid w:val="00DD2A3D"/>
    <w:rsid w:val="00DD3F64"/>
    <w:rsid w:val="00DD50FA"/>
    <w:rsid w:val="00DE616E"/>
    <w:rsid w:val="00DE65AC"/>
    <w:rsid w:val="00DF11CA"/>
    <w:rsid w:val="00DF650C"/>
    <w:rsid w:val="00E046B4"/>
    <w:rsid w:val="00E07447"/>
    <w:rsid w:val="00E11629"/>
    <w:rsid w:val="00E153F3"/>
    <w:rsid w:val="00E165B5"/>
    <w:rsid w:val="00E201ED"/>
    <w:rsid w:val="00E256DF"/>
    <w:rsid w:val="00E2696E"/>
    <w:rsid w:val="00E30396"/>
    <w:rsid w:val="00E32A3B"/>
    <w:rsid w:val="00E32CC5"/>
    <w:rsid w:val="00E34713"/>
    <w:rsid w:val="00E377C8"/>
    <w:rsid w:val="00E45EBF"/>
    <w:rsid w:val="00E464C2"/>
    <w:rsid w:val="00E47063"/>
    <w:rsid w:val="00E4718E"/>
    <w:rsid w:val="00E5111E"/>
    <w:rsid w:val="00E573D0"/>
    <w:rsid w:val="00E6078E"/>
    <w:rsid w:val="00E63F78"/>
    <w:rsid w:val="00E64670"/>
    <w:rsid w:val="00E72EC0"/>
    <w:rsid w:val="00E74D7D"/>
    <w:rsid w:val="00E774ED"/>
    <w:rsid w:val="00E807C3"/>
    <w:rsid w:val="00E85D04"/>
    <w:rsid w:val="00E87152"/>
    <w:rsid w:val="00E87794"/>
    <w:rsid w:val="00E87E8A"/>
    <w:rsid w:val="00E90278"/>
    <w:rsid w:val="00E95BBF"/>
    <w:rsid w:val="00E966EB"/>
    <w:rsid w:val="00E96786"/>
    <w:rsid w:val="00EA42A7"/>
    <w:rsid w:val="00EA4A3D"/>
    <w:rsid w:val="00EA5FE1"/>
    <w:rsid w:val="00EB16A8"/>
    <w:rsid w:val="00EB1E6F"/>
    <w:rsid w:val="00EB6AF5"/>
    <w:rsid w:val="00EC4C60"/>
    <w:rsid w:val="00ED011E"/>
    <w:rsid w:val="00EE0917"/>
    <w:rsid w:val="00EE2892"/>
    <w:rsid w:val="00F0745B"/>
    <w:rsid w:val="00F16842"/>
    <w:rsid w:val="00F17433"/>
    <w:rsid w:val="00F20108"/>
    <w:rsid w:val="00F22CB2"/>
    <w:rsid w:val="00F2587F"/>
    <w:rsid w:val="00F2675D"/>
    <w:rsid w:val="00F31232"/>
    <w:rsid w:val="00F35D73"/>
    <w:rsid w:val="00F42444"/>
    <w:rsid w:val="00F510B6"/>
    <w:rsid w:val="00F5360A"/>
    <w:rsid w:val="00F5481D"/>
    <w:rsid w:val="00F54868"/>
    <w:rsid w:val="00F549F4"/>
    <w:rsid w:val="00F55864"/>
    <w:rsid w:val="00F56691"/>
    <w:rsid w:val="00F56FBC"/>
    <w:rsid w:val="00F60E0F"/>
    <w:rsid w:val="00F611D0"/>
    <w:rsid w:val="00F614C5"/>
    <w:rsid w:val="00F638A3"/>
    <w:rsid w:val="00F643CC"/>
    <w:rsid w:val="00F72A8E"/>
    <w:rsid w:val="00F808E8"/>
    <w:rsid w:val="00F87DCC"/>
    <w:rsid w:val="00F95F7D"/>
    <w:rsid w:val="00FB4E47"/>
    <w:rsid w:val="00FB6005"/>
    <w:rsid w:val="00FC0229"/>
    <w:rsid w:val="00FC2B4B"/>
    <w:rsid w:val="00FD61E1"/>
    <w:rsid w:val="00FD64D0"/>
    <w:rsid w:val="00FE0C78"/>
    <w:rsid w:val="00FF2367"/>
    <w:rsid w:val="00FF5699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100D2C-34DB-45F0-B4C8-1A5A725C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91"/>
    <w:pPr>
      <w:widowControl w:val="0"/>
    </w:pPr>
  </w:style>
  <w:style w:type="paragraph" w:styleId="1">
    <w:name w:val="heading 1"/>
    <w:basedOn w:val="a"/>
    <w:next w:val="a"/>
    <w:link w:val="10"/>
    <w:qFormat/>
    <w:rsid w:val="00AE6729"/>
    <w:pPr>
      <w:keepNext/>
      <w:numPr>
        <w:numId w:val="1"/>
      </w:numPr>
      <w:adjustRightInd w:val="0"/>
      <w:spacing w:before="180" w:afterLines="50"/>
      <w:ind w:rightChars="14" w:right="14"/>
      <w:jc w:val="both"/>
      <w:textAlignment w:val="baseline"/>
      <w:outlineLvl w:val="0"/>
    </w:pPr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6DC3"/>
    <w:pPr>
      <w:ind w:leftChars="200" w:left="480"/>
    </w:pPr>
  </w:style>
  <w:style w:type="paragraph" w:styleId="3">
    <w:name w:val="Body Text Indent 3"/>
    <w:basedOn w:val="a"/>
    <w:link w:val="30"/>
    <w:semiHidden/>
    <w:unhideWhenUsed/>
    <w:rsid w:val="00793E4F"/>
    <w:pPr>
      <w:spacing w:line="480" w:lineRule="exact"/>
      <w:ind w:left="1400" w:hangingChars="500" w:hanging="1400"/>
    </w:pPr>
    <w:rPr>
      <w:rFonts w:ascii="新細明體" w:eastAsia="新細明體" w:hAnsi="新細明體" w:cs="Times New Roman"/>
      <w:sz w:val="28"/>
      <w:szCs w:val="24"/>
    </w:rPr>
  </w:style>
  <w:style w:type="character" w:customStyle="1" w:styleId="30">
    <w:name w:val="本文縮排 3 字元"/>
    <w:basedOn w:val="a0"/>
    <w:link w:val="3"/>
    <w:semiHidden/>
    <w:rsid w:val="00793E4F"/>
    <w:rPr>
      <w:rFonts w:ascii="新細明體" w:eastAsia="新細明體" w:hAnsi="新細明體" w:cs="Times New Roman"/>
      <w:sz w:val="28"/>
      <w:szCs w:val="24"/>
    </w:rPr>
  </w:style>
  <w:style w:type="table" w:styleId="a5">
    <w:name w:val="Table Grid"/>
    <w:basedOn w:val="a1"/>
    <w:uiPriority w:val="59"/>
    <w:rsid w:val="002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C70296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C70296"/>
  </w:style>
  <w:style w:type="paragraph" w:styleId="a8">
    <w:name w:val="header"/>
    <w:basedOn w:val="a"/>
    <w:link w:val="a9"/>
    <w:uiPriority w:val="99"/>
    <w:unhideWhenUsed/>
    <w:rsid w:val="00FB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4E4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4E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4E47"/>
    <w:rPr>
      <w:sz w:val="20"/>
      <w:szCs w:val="20"/>
    </w:rPr>
  </w:style>
  <w:style w:type="table" w:styleId="2-1">
    <w:name w:val="Medium List 2 Accent 1"/>
    <w:basedOn w:val="a1"/>
    <w:uiPriority w:val="66"/>
    <w:rsid w:val="00453C16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DC5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C555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DC555C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DC555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DC555C"/>
    <w:rPr>
      <w:vertAlign w:val="superscript"/>
    </w:rPr>
  </w:style>
  <w:style w:type="character" w:customStyle="1" w:styleId="10">
    <w:name w:val="標題 1 字元"/>
    <w:basedOn w:val="a0"/>
    <w:link w:val="1"/>
    <w:rsid w:val="00AE6729"/>
    <w:rPr>
      <w:rFonts w:ascii="Arial" w:eastAsia="標楷體" w:hAnsi="Arial" w:cs="Times New Roman"/>
      <w:b/>
      <w:bCs/>
      <w:kern w:val="52"/>
      <w:sz w:val="28"/>
      <w:szCs w:val="52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AE6729"/>
  </w:style>
  <w:style w:type="paragraph" w:styleId="af1">
    <w:name w:val="caption"/>
    <w:basedOn w:val="a"/>
    <w:next w:val="a"/>
    <w:uiPriority w:val="35"/>
    <w:unhideWhenUsed/>
    <w:qFormat/>
    <w:rsid w:val="007C1F6E"/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916AC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2916AC"/>
  </w:style>
  <w:style w:type="paragraph" w:styleId="Web">
    <w:name w:val="Normal (Web)"/>
    <w:basedOn w:val="a"/>
    <w:uiPriority w:val="99"/>
    <w:unhideWhenUsed/>
    <w:rsid w:val="00A11B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2">
    <w:name w:val="Hyperlink"/>
    <w:basedOn w:val="a0"/>
    <w:uiPriority w:val="99"/>
    <w:unhideWhenUsed/>
    <w:rsid w:val="000B2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bfh.trade.gov.tw/rich/text/indexfbOL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i\Box%20Sync\ITRI\1.&#32160;&#33394;&#36031;&#26131;\1.&#20225;&#26989;&#20491;&#26696;\1.&#24288;&#21830;\&#31721;&#36984;&#21407;&#21063;-&#20225;&#26989;&#20491;&#26696;\104&#24180;&#24230;\&#32160;&#33394;&#20142;&#40670;&#34913;&#3732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radarChart>
        <c:radarStyle val="marker"/>
        <c:varyColors val="0"/>
        <c:ser>
          <c:idx val="0"/>
          <c:order val="0"/>
          <c:tx>
            <c:strRef>
              <c:f>'綠色亮點衡量 (NEW)'!$D$4</c:f>
              <c:strCache>
                <c:ptCount val="1"/>
                <c:pt idx="0">
                  <c:v>企業</c:v>
                </c:pt>
              </c:strCache>
            </c:strRef>
          </c:tx>
          <c:marker>
            <c:symbol val="none"/>
          </c:marker>
          <c:cat>
            <c:strRef>
              <c:f>'綠色亮點衡量 (NEW)'!$E$3:$I$3</c:f>
              <c:strCache>
                <c:ptCount val="5"/>
                <c:pt idx="0">
                  <c:v>競爭力面</c:v>
                </c:pt>
                <c:pt idx="1">
                  <c:v>品牌面</c:v>
                </c:pt>
                <c:pt idx="2">
                  <c:v>市場面</c:v>
                </c:pt>
                <c:pt idx="3">
                  <c:v>行銷工具面</c:v>
                </c:pt>
                <c:pt idx="4">
                  <c:v>業務推廣面</c:v>
                </c:pt>
              </c:strCache>
            </c:strRef>
          </c:cat>
          <c:val>
            <c:numRef>
              <c:f>'綠色亮點衡量 (NEW)'!$E$4:$I$4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9F-4181-8EFB-55B0393D5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614961840"/>
        <c:axId val="-1617178768"/>
      </c:radarChart>
      <c:catAx>
        <c:axId val="-161496184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rgbClr val="0000FF"/>
                </a:solidFill>
                <a:latin typeface="微軟正黑體" panose="020B0604030504040204" pitchFamily="34" charset="-120"/>
                <a:ea typeface="微軟正黑體" panose="020B0604030504040204" pitchFamily="34" charset="-120"/>
              </a:defRPr>
            </a:pPr>
            <a:endParaRPr lang="zh-TW"/>
          </a:p>
        </c:txPr>
        <c:crossAx val="-1617178768"/>
        <c:crosses val="autoZero"/>
        <c:auto val="1"/>
        <c:lblAlgn val="ctr"/>
        <c:lblOffset val="100"/>
        <c:noMultiLvlLbl val="0"/>
      </c:catAx>
      <c:valAx>
        <c:axId val="-1617178768"/>
        <c:scaling>
          <c:orientation val="minMax"/>
          <c:max val="5"/>
          <c:min val="0"/>
        </c:scaling>
        <c:delete val="0"/>
        <c:axPos val="l"/>
        <c:majorGridlines/>
        <c:numFmt formatCode="#,##0.0;[Red]#,##0.0" sourceLinked="0"/>
        <c:majorTickMark val="cross"/>
        <c:minorTickMark val="none"/>
        <c:tickLblPos val="nextTo"/>
        <c:crossAx val="-161496184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9C91-A5BE-434C-94D1-8B6C9BA4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</dc:creator>
  <cp:lastModifiedBy>Administrator</cp:lastModifiedBy>
  <cp:revision>9</cp:revision>
  <cp:lastPrinted>2015-03-13T07:17:00Z</cp:lastPrinted>
  <dcterms:created xsi:type="dcterms:W3CDTF">2017-11-16T08:48:00Z</dcterms:created>
  <dcterms:modified xsi:type="dcterms:W3CDTF">2018-01-19T06:47:00Z</dcterms:modified>
</cp:coreProperties>
</file>